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Staffing for Ongoing Study Commissions During Legislative Sessions</w:t>
      </w:r>
    </w:p>
    <w:p w:rsidR="00DB2BD1" w:rsidP="00DB2BD1">
      <w:pPr>
        <w:ind w:left="360"/>
        <w:rPr>
          <w:rFonts w:ascii="Arial" w:eastAsia="Arial" w:hAnsi="Arial" w:cs="Arial"/>
        </w:rPr>
      </w:pPr>
      <w:bookmarkStart w:id="0" w:name="_ENACTING_CLAUSE__15085693_cf0c_482f_858"/>
      <w:bookmarkStart w:id="1" w:name="_DOC_BODY__060feabb_2cad_4fa1_a42d_caf26"/>
      <w:bookmarkStart w:id="2" w:name="_DOC_BODY_CONTAINER__8d656390_1f6d_46fb_"/>
      <w:bookmarkStart w:id="3" w:name="_PAGE__1_485eb667_d76a_4527_a2e5_aa65ecb"/>
      <w:bookmarkStart w:id="4" w:name="_PAR__1_9d3630c3_9d95_4d9b_a028_6b4de306"/>
      <w:bookmarkStart w:id="5" w:name="_LINE__1_1f639466_032b_4269_a1dd_239f5d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B2BD1" w:rsidP="00DB2BD1">
      <w:pPr>
        <w:ind w:left="360" w:firstLine="360"/>
        <w:rPr>
          <w:rFonts w:ascii="Arial" w:eastAsia="Arial" w:hAnsi="Arial" w:cs="Arial"/>
        </w:rPr>
      </w:pPr>
      <w:bookmarkStart w:id="6" w:name="_APPROP_SECTION__667cb7f7_4e61_4bb5_8678"/>
      <w:bookmarkStart w:id="7" w:name="_DOC_BODY_CONTENT__91f3d8ba_04ef_40dd_97"/>
      <w:bookmarkStart w:id="8" w:name="_PAR__2_d4ad84ac_1426_44b1_8d2a_cab2efe2"/>
      <w:bookmarkStart w:id="9" w:name="_LINE__2_6ad786cc_2f2d_4869_b4f1_acf420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fe7ccff2_15fa_42be"/>
      <w:r>
        <w:rPr>
          <w:rFonts w:ascii="Arial" w:eastAsia="Arial" w:hAnsi="Arial" w:cs="Arial"/>
          <w:b/>
          <w:sz w:val="24"/>
        </w:rPr>
        <w:t>1</w:t>
      </w:r>
      <w:bookmarkEnd w:id="10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11" w:name="_LINE__3_79517976_1767_4bf1_90d7_240e86e"/>
      <w:bookmarkEnd w:id="9"/>
      <w:r>
        <w:rPr>
          <w:rFonts w:ascii="Arial" w:eastAsia="Arial" w:hAnsi="Arial" w:cs="Arial"/>
        </w:rPr>
        <w:t>allocations are made.</w:t>
      </w:r>
      <w:bookmarkEnd w:id="11"/>
    </w:p>
    <w:p w:rsidR="00DB2BD1" w:rsidP="00DB2BD1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2" w:name="_PAR__3_0e072fdd_6370_4256_932b_f2234a98"/>
      <w:bookmarkStart w:id="13" w:name="_LINE__4_8b0f3d11_df6c_46c4_b112_0fd10f5"/>
      <w:bookmarkEnd w:id="8"/>
      <w:r>
        <w:rPr>
          <w:rFonts w:ascii="Arial" w:eastAsia="Arial" w:hAnsi="Arial" w:cs="Arial"/>
          <w:b/>
        </w:rPr>
        <w:t>LEGISLATURE</w:t>
      </w:r>
      <w:bookmarkEnd w:id="13"/>
    </w:p>
    <w:p w:rsidR="00DB2BD1" w:rsidP="00DB2BD1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4_e41046b3_cf08_44aa_9b89_024a34f6"/>
      <w:bookmarkStart w:id="15" w:name="_LINE__5_dccebfec_fdf2_4a24_a09b_e58c622"/>
      <w:bookmarkEnd w:id="12"/>
      <w:r>
        <w:rPr>
          <w:rFonts w:ascii="Arial" w:eastAsia="Arial" w:hAnsi="Arial" w:cs="Arial"/>
          <w:b/>
        </w:rPr>
        <w:t>Legislature 0081</w:t>
      </w:r>
      <w:bookmarkEnd w:id="15"/>
    </w:p>
    <w:p w:rsidR="00DB2BD1" w:rsidP="00DB2BD1">
      <w:pPr>
        <w:ind w:left="360"/>
        <w:rPr>
          <w:rFonts w:ascii="Arial" w:eastAsia="Arial" w:hAnsi="Arial" w:cs="Arial"/>
        </w:rPr>
      </w:pPr>
      <w:bookmarkStart w:id="16" w:name="_PAR__5_a97575c9_cd17_47ce_8ca5_6ba3b303"/>
      <w:bookmarkStart w:id="17" w:name="_LINE__6_1c37607e_2eea_4de2_855d_2d12fa0"/>
      <w:bookmarkEnd w:id="14"/>
      <w:r>
        <w:rPr>
          <w:rFonts w:ascii="Arial" w:eastAsia="Arial" w:hAnsi="Arial" w:cs="Arial"/>
        </w:rPr>
        <w:t xml:space="preserve">Initiative: Establishes one Legislative Analyst position in the Office of Policy and Legal </w:t>
      </w:r>
      <w:bookmarkStart w:id="18" w:name="_LINE__7_f9f0550e_0f13_4866_bfa0_cbff351"/>
      <w:bookmarkEnd w:id="17"/>
      <w:r>
        <w:rPr>
          <w:rFonts w:ascii="Arial" w:eastAsia="Arial" w:hAnsi="Arial" w:cs="Arial"/>
        </w:rPr>
        <w:t xml:space="preserve">Analysis to provide year-round staffing to study committees approved by the Legislative </w:t>
      </w:r>
      <w:bookmarkStart w:id="19" w:name="_LINE__8_336eea66_668c_44ce_bb4e_5153f52"/>
      <w:bookmarkEnd w:id="18"/>
      <w:r>
        <w:rPr>
          <w:rFonts w:ascii="Arial" w:eastAsia="Arial" w:hAnsi="Arial" w:cs="Arial"/>
        </w:rPr>
        <w:t>Council.</w:t>
      </w:r>
      <w:bookmarkEnd w:id="19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3C2A0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B2BD1" w:rsidP="003C2A01">
            <w:pPr>
              <w:rPr>
                <w:rFonts w:ascii="Arial" w:eastAsia="Arial" w:hAnsi="Arial" w:cs="Arial"/>
              </w:rPr>
            </w:pPr>
            <w:bookmarkStart w:id="20" w:name="_PAR__6_97a548bb_2112_40b7_8396_b01b4b4e"/>
            <w:bookmarkStart w:id="21" w:name="_LINE__9_f6d888b2_125c_49b6_9afb_b4547b4"/>
            <w:bookmarkEnd w:id="16"/>
            <w:r>
              <w:rPr>
                <w:rFonts w:ascii="Arial" w:eastAsia="Arial" w:hAnsi="Arial" w:cs="Arial"/>
                <w:b/>
              </w:rPr>
              <w:t>GENERAL FUND</w:t>
            </w:r>
            <w:bookmarkEnd w:id="21"/>
          </w:p>
        </w:tc>
        <w:tc>
          <w:tcPr>
            <w:tcW w:w="1469" w:type="dxa"/>
          </w:tcPr>
          <w:p w:rsidR="00DB2BD1" w:rsidP="003C2A01">
            <w:pPr>
              <w:jc w:val="right"/>
              <w:rPr>
                <w:rFonts w:ascii="Arial" w:eastAsia="Arial" w:hAnsi="Arial" w:cs="Arial"/>
              </w:rPr>
            </w:pPr>
            <w:bookmarkStart w:id="22" w:name="_LINE__9_c3788af9_d2c3_4961_a151_80f3c8c"/>
            <w:r>
              <w:rPr>
                <w:rFonts w:ascii="Arial" w:eastAsia="Arial" w:hAnsi="Arial" w:cs="Arial"/>
                <w:b/>
              </w:rPr>
              <w:t>2023-24</w:t>
            </w:r>
            <w:bookmarkEnd w:id="22"/>
          </w:p>
        </w:tc>
        <w:tc>
          <w:tcPr>
            <w:tcW w:w="1469" w:type="dxa"/>
          </w:tcPr>
          <w:p w:rsidR="00DB2BD1" w:rsidP="003C2A01">
            <w:pPr>
              <w:jc w:val="right"/>
              <w:rPr>
                <w:rFonts w:ascii="Arial" w:eastAsia="Arial" w:hAnsi="Arial" w:cs="Arial"/>
              </w:rPr>
            </w:pPr>
            <w:bookmarkStart w:id="23" w:name="_LINE__9_de34bfed_cf16_476a_9b2a_b918e9c"/>
            <w:r>
              <w:rPr>
                <w:rFonts w:ascii="Arial" w:eastAsia="Arial" w:hAnsi="Arial" w:cs="Arial"/>
                <w:b/>
              </w:rPr>
              <w:t>2024-25</w:t>
            </w:r>
            <w:bookmarkEnd w:id="23"/>
          </w:p>
        </w:tc>
      </w:tr>
      <w:tr w:rsidTr="003C2A0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B2BD1" w:rsidP="003C2A01">
            <w:pPr>
              <w:ind w:left="180"/>
              <w:rPr>
                <w:rFonts w:ascii="Arial" w:eastAsia="Arial" w:hAnsi="Arial" w:cs="Arial"/>
              </w:rPr>
            </w:pPr>
            <w:bookmarkStart w:id="24" w:name="_LINE__10_5f19b787_cba7_44ca_8d5d_4cbc8f"/>
            <w:r>
              <w:rPr>
                <w:rFonts w:ascii="Arial" w:eastAsia="Arial" w:hAnsi="Arial" w:cs="Arial"/>
              </w:rPr>
              <w:t>POSITIONS - LEGISLATIVE COUNT</w:t>
            </w:r>
            <w:bookmarkEnd w:id="24"/>
          </w:p>
        </w:tc>
        <w:tc>
          <w:tcPr>
            <w:tcW w:w="1469" w:type="dxa"/>
          </w:tcPr>
          <w:p w:rsidR="00DB2BD1" w:rsidP="003C2A01">
            <w:pPr>
              <w:jc w:val="right"/>
              <w:rPr>
                <w:rFonts w:ascii="Arial" w:eastAsia="Arial" w:hAnsi="Arial" w:cs="Arial"/>
              </w:rPr>
            </w:pPr>
            <w:bookmarkStart w:id="25" w:name="_LINE__10_2b331147_dd17_45e0_ab47_c40066"/>
            <w:r>
              <w:rPr>
                <w:rFonts w:ascii="Arial" w:eastAsia="Arial" w:hAnsi="Arial" w:cs="Arial"/>
              </w:rPr>
              <w:t>1.000</w:t>
            </w:r>
            <w:bookmarkEnd w:id="25"/>
          </w:p>
        </w:tc>
        <w:tc>
          <w:tcPr>
            <w:tcW w:w="1469" w:type="dxa"/>
          </w:tcPr>
          <w:p w:rsidR="00DB2BD1" w:rsidP="003C2A01">
            <w:pPr>
              <w:jc w:val="right"/>
              <w:rPr>
                <w:rFonts w:ascii="Arial" w:eastAsia="Arial" w:hAnsi="Arial" w:cs="Arial"/>
              </w:rPr>
            </w:pPr>
            <w:bookmarkStart w:id="26" w:name="_LINE__10_fd726cdc_9461_4101_a996_548ef2"/>
            <w:r>
              <w:rPr>
                <w:rFonts w:ascii="Arial" w:eastAsia="Arial" w:hAnsi="Arial" w:cs="Arial"/>
              </w:rPr>
              <w:t>1.000</w:t>
            </w:r>
            <w:bookmarkEnd w:id="26"/>
          </w:p>
        </w:tc>
      </w:tr>
      <w:tr w:rsidTr="003C2A0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B2BD1" w:rsidP="003C2A01">
            <w:pPr>
              <w:ind w:left="180"/>
              <w:rPr>
                <w:rFonts w:ascii="Arial" w:eastAsia="Arial" w:hAnsi="Arial" w:cs="Arial"/>
              </w:rPr>
            </w:pPr>
            <w:bookmarkStart w:id="27" w:name="_LINE__11_b5a6bd6f_7cf0_4252_8f96_fbd450"/>
            <w:r>
              <w:rPr>
                <w:rFonts w:ascii="Arial" w:eastAsia="Arial" w:hAnsi="Arial" w:cs="Arial"/>
              </w:rPr>
              <w:t>Personal Services</w:t>
            </w:r>
            <w:bookmarkEnd w:id="27"/>
          </w:p>
        </w:tc>
        <w:tc>
          <w:tcPr>
            <w:tcW w:w="1469" w:type="dxa"/>
          </w:tcPr>
          <w:p w:rsidR="00DB2BD1" w:rsidP="003C2A01">
            <w:pPr>
              <w:jc w:val="right"/>
              <w:rPr>
                <w:rFonts w:ascii="Arial" w:eastAsia="Arial" w:hAnsi="Arial" w:cs="Arial"/>
              </w:rPr>
            </w:pPr>
            <w:bookmarkStart w:id="28" w:name="_LINE__11_6d472cf8_b8b9_4276_930d_ef5f72"/>
            <w:r>
              <w:rPr>
                <w:rFonts w:ascii="Arial" w:eastAsia="Arial" w:hAnsi="Arial" w:cs="Arial"/>
              </w:rPr>
              <w:t>$79,712</w:t>
            </w:r>
            <w:bookmarkEnd w:id="28"/>
          </w:p>
        </w:tc>
        <w:tc>
          <w:tcPr>
            <w:tcW w:w="1469" w:type="dxa"/>
          </w:tcPr>
          <w:p w:rsidR="00DB2BD1" w:rsidP="003C2A01">
            <w:pPr>
              <w:jc w:val="right"/>
              <w:rPr>
                <w:rFonts w:ascii="Arial" w:eastAsia="Arial" w:hAnsi="Arial" w:cs="Arial"/>
              </w:rPr>
            </w:pPr>
            <w:bookmarkStart w:id="29" w:name="_LINE__11_18f1cbbd_1923_4561_9700_d07102"/>
            <w:r>
              <w:rPr>
                <w:rFonts w:ascii="Arial" w:eastAsia="Arial" w:hAnsi="Arial" w:cs="Arial"/>
              </w:rPr>
              <w:t>$117,038</w:t>
            </w:r>
            <w:bookmarkEnd w:id="29"/>
          </w:p>
        </w:tc>
      </w:tr>
      <w:tr w:rsidTr="003C2A0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B2BD1" w:rsidP="003C2A01">
            <w:pPr>
              <w:ind w:left="180"/>
              <w:rPr>
                <w:rFonts w:ascii="Arial" w:eastAsia="Arial" w:hAnsi="Arial" w:cs="Arial"/>
              </w:rPr>
            </w:pPr>
            <w:bookmarkStart w:id="30" w:name="_LINE__12_da0b4541_6596_4a74_acf1_007669"/>
            <w:r>
              <w:rPr>
                <w:rFonts w:ascii="Arial" w:eastAsia="Arial" w:hAnsi="Arial" w:cs="Arial"/>
              </w:rPr>
              <w:t>All Other</w:t>
            </w:r>
            <w:bookmarkEnd w:id="30"/>
          </w:p>
        </w:tc>
        <w:tc>
          <w:tcPr>
            <w:tcW w:w="1469" w:type="dxa"/>
          </w:tcPr>
          <w:p w:rsidR="00DB2BD1" w:rsidP="003C2A01">
            <w:pPr>
              <w:jc w:val="right"/>
              <w:rPr>
                <w:rFonts w:ascii="Arial" w:eastAsia="Arial" w:hAnsi="Arial" w:cs="Arial"/>
              </w:rPr>
            </w:pPr>
            <w:bookmarkStart w:id="31" w:name="_LINE__12_03378613_b0b2_45a0_8b7c_876947"/>
            <w:r>
              <w:rPr>
                <w:rFonts w:ascii="Arial" w:eastAsia="Arial" w:hAnsi="Arial" w:cs="Arial"/>
              </w:rPr>
              <w:t>$9,955</w:t>
            </w:r>
            <w:bookmarkEnd w:id="31"/>
          </w:p>
        </w:tc>
        <w:tc>
          <w:tcPr>
            <w:tcW w:w="1469" w:type="dxa"/>
          </w:tcPr>
          <w:p w:rsidR="00DB2BD1" w:rsidP="003C2A01">
            <w:pPr>
              <w:jc w:val="right"/>
              <w:rPr>
                <w:rFonts w:ascii="Arial" w:eastAsia="Arial" w:hAnsi="Arial" w:cs="Arial"/>
              </w:rPr>
            </w:pPr>
            <w:bookmarkStart w:id="32" w:name="_LINE__12_1095d69c_24ea_4c31_af0b_e3b8ab"/>
            <w:r>
              <w:rPr>
                <w:rFonts w:ascii="Arial" w:eastAsia="Arial" w:hAnsi="Arial" w:cs="Arial"/>
              </w:rPr>
              <w:t>$2,500</w:t>
            </w:r>
            <w:bookmarkEnd w:id="32"/>
          </w:p>
        </w:tc>
      </w:tr>
      <w:tr w:rsidTr="003C2A0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B2BD1" w:rsidP="003C2A01">
            <w:pPr>
              <w:rPr>
                <w:rFonts w:ascii="Arial" w:eastAsia="Arial" w:hAnsi="Arial" w:cs="Arial"/>
              </w:rPr>
            </w:pPr>
            <w:bookmarkStart w:id="33" w:name="_LINE__13_69863833_1a72_4ad2_ad7e_cd1152"/>
            <w:r>
              <w:rPr>
                <w:rFonts w:ascii="Arial" w:eastAsia="Arial" w:hAnsi="Arial" w:cs="Arial"/>
              </w:rPr>
              <w:t xml:space="preserve"> </w:t>
            </w:r>
            <w:bookmarkEnd w:id="33"/>
          </w:p>
        </w:tc>
        <w:tc>
          <w:tcPr>
            <w:tcW w:w="1469" w:type="dxa"/>
          </w:tcPr>
          <w:p w:rsidR="00DB2BD1" w:rsidP="003C2A01">
            <w:pPr>
              <w:jc w:val="right"/>
              <w:rPr>
                <w:rFonts w:ascii="Arial" w:eastAsia="Arial" w:hAnsi="Arial" w:cs="Arial"/>
              </w:rPr>
            </w:pPr>
            <w:bookmarkStart w:id="34" w:name="_LINE__13_ff99969a_9f16_4b54_a54a_cf89af"/>
            <w:r>
              <w:rPr>
                <w:rFonts w:ascii="Arial" w:eastAsia="Arial" w:hAnsi="Arial" w:cs="Arial"/>
              </w:rPr>
              <w:t>__________</w:t>
            </w:r>
            <w:bookmarkEnd w:id="34"/>
          </w:p>
        </w:tc>
        <w:tc>
          <w:tcPr>
            <w:tcW w:w="1469" w:type="dxa"/>
          </w:tcPr>
          <w:p w:rsidR="00DB2BD1" w:rsidP="003C2A01">
            <w:pPr>
              <w:jc w:val="right"/>
              <w:rPr>
                <w:rFonts w:ascii="Arial" w:eastAsia="Arial" w:hAnsi="Arial" w:cs="Arial"/>
              </w:rPr>
            </w:pPr>
            <w:bookmarkStart w:id="35" w:name="_LINE__13_3de45b5f_0a63_443d_827a_b4de17"/>
            <w:r>
              <w:rPr>
                <w:rFonts w:ascii="Arial" w:eastAsia="Arial" w:hAnsi="Arial" w:cs="Arial"/>
              </w:rPr>
              <w:t>__________</w:t>
            </w:r>
            <w:bookmarkEnd w:id="35"/>
          </w:p>
        </w:tc>
      </w:tr>
      <w:tr w:rsidTr="003C2A0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B2BD1" w:rsidP="003C2A01">
            <w:pPr>
              <w:rPr>
                <w:rFonts w:ascii="Arial" w:eastAsia="Arial" w:hAnsi="Arial" w:cs="Arial"/>
              </w:rPr>
            </w:pPr>
            <w:bookmarkStart w:id="36" w:name="_LINE__14_b32b9a94_a927_4107_bd0b_8d2a1d"/>
            <w:r>
              <w:rPr>
                <w:rFonts w:ascii="Arial" w:eastAsia="Arial" w:hAnsi="Arial" w:cs="Arial"/>
              </w:rPr>
              <w:t>GENERAL FUND TOTAL</w:t>
            </w:r>
            <w:bookmarkEnd w:id="36"/>
          </w:p>
        </w:tc>
        <w:tc>
          <w:tcPr>
            <w:tcW w:w="1469" w:type="dxa"/>
          </w:tcPr>
          <w:p w:rsidR="00DB2BD1" w:rsidP="003C2A01">
            <w:pPr>
              <w:jc w:val="right"/>
              <w:rPr>
                <w:rFonts w:ascii="Arial" w:eastAsia="Arial" w:hAnsi="Arial" w:cs="Arial"/>
              </w:rPr>
            </w:pPr>
            <w:bookmarkStart w:id="37" w:name="_LINE__14_14625716_95b1_4a1a_a3ed_f4ba50"/>
            <w:r>
              <w:rPr>
                <w:rFonts w:ascii="Arial" w:eastAsia="Arial" w:hAnsi="Arial" w:cs="Arial"/>
              </w:rPr>
              <w:t>$89,667</w:t>
            </w:r>
            <w:bookmarkEnd w:id="37"/>
          </w:p>
        </w:tc>
        <w:tc>
          <w:tcPr>
            <w:tcW w:w="1469" w:type="dxa"/>
          </w:tcPr>
          <w:p w:rsidR="00DB2BD1" w:rsidP="003C2A01">
            <w:pPr>
              <w:jc w:val="right"/>
              <w:rPr>
                <w:rFonts w:ascii="Arial" w:eastAsia="Arial" w:hAnsi="Arial" w:cs="Arial"/>
              </w:rPr>
            </w:pPr>
            <w:bookmarkStart w:id="38" w:name="_LINE__14_22081428_7ecc_4926_bc07_63fe74"/>
            <w:r>
              <w:rPr>
                <w:rFonts w:ascii="Arial" w:eastAsia="Arial" w:hAnsi="Arial" w:cs="Arial"/>
              </w:rPr>
              <w:t>$119,538</w:t>
            </w:r>
            <w:bookmarkEnd w:id="38"/>
          </w:p>
        </w:tc>
      </w:tr>
    </w:tbl>
    <w:p w:rsidR="00DB2BD1" w:rsidP="00DB2BD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9" w:name="_SUMMARY__d99cd963_c5f1_4770_9b55_f5ef79"/>
      <w:bookmarkStart w:id="40" w:name="_PAR__7_5d89057a_88aa_43b8_9125_72132730"/>
      <w:bookmarkStart w:id="41" w:name="_LINE__15_79a67b0e_9c8b_4774_9870_b68fba"/>
      <w:bookmarkEnd w:id="6"/>
      <w:bookmarkEnd w:id="7"/>
      <w:bookmarkEnd w:id="20"/>
      <w:r>
        <w:rPr>
          <w:rFonts w:ascii="Arial" w:eastAsia="Arial" w:hAnsi="Arial" w:cs="Arial"/>
          <w:b/>
          <w:sz w:val="24"/>
        </w:rPr>
        <w:t>SUMMARY</w:t>
      </w:r>
      <w:bookmarkEnd w:id="41"/>
    </w:p>
    <w:p w:rsidR="00DB2BD1" w:rsidP="00DB2BD1">
      <w:pPr>
        <w:ind w:left="360" w:firstLine="360"/>
        <w:rPr>
          <w:rFonts w:ascii="Arial" w:eastAsia="Arial" w:hAnsi="Arial" w:cs="Arial"/>
        </w:rPr>
      </w:pPr>
      <w:bookmarkStart w:id="42" w:name="_PAR__8_0008756a_00c3_4969_b806_4aba12a8"/>
      <w:bookmarkStart w:id="43" w:name="_LINE__16_b6a3ba8d_f31e_4c61_8f9c_595150"/>
      <w:bookmarkEnd w:id="40"/>
      <w:r>
        <w:rPr>
          <w:rFonts w:ascii="Arial" w:eastAsia="Arial" w:hAnsi="Arial" w:cs="Arial"/>
        </w:rPr>
        <w:t xml:space="preserve">This bill establishes </w:t>
      </w:r>
      <w:r w:rsidRPr="00113500">
        <w:rPr>
          <w:rFonts w:ascii="Arial" w:eastAsia="Arial" w:hAnsi="Arial" w:cs="Arial"/>
        </w:rPr>
        <w:t xml:space="preserve">one Legislative Analyst position in the Office of Policy and Legal </w:t>
      </w:r>
      <w:bookmarkStart w:id="44" w:name="_LINE__17_9f13ee95_b45a_4f48_967d_66c68e"/>
      <w:bookmarkEnd w:id="43"/>
      <w:r w:rsidRPr="00113500">
        <w:rPr>
          <w:rFonts w:ascii="Arial" w:eastAsia="Arial" w:hAnsi="Arial" w:cs="Arial"/>
        </w:rPr>
        <w:t xml:space="preserve">Analysis to provide year-round staffing to study committees approved by the Legislative </w:t>
      </w:r>
      <w:bookmarkStart w:id="45" w:name="_LINE__18_75142ac4_6cf1_4ecf_8bee_823c8d"/>
      <w:bookmarkEnd w:id="44"/>
      <w:r w:rsidRPr="00113500">
        <w:rPr>
          <w:rFonts w:ascii="Arial" w:eastAsia="Arial" w:hAnsi="Arial" w:cs="Arial"/>
        </w:rPr>
        <w:t>Council.</w:t>
      </w:r>
      <w:bookmarkEnd w:id="45"/>
    </w:p>
    <w:bookmarkEnd w:id="1"/>
    <w:bookmarkEnd w:id="2"/>
    <w:bookmarkEnd w:id="3"/>
    <w:bookmarkEnd w:id="39"/>
    <w:bookmarkEnd w:id="4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LR2169,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Staffing for Ongoing Study Commissions During Legislative Sessions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3500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C2A01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B2BD1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137607</ItemId>
    <LRId>71991</LRId>
    <LRNumber>2169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Provide Staffing for Ongoing Study Commissions During Legislative Sessions</LRTitle>
    <ItemTitle>An Act to Provide Staffing for Ongoing Study Commissions During Legislative Sessions</ItemTitle>
    <ShortTitle1>PROVIDE STAFFING FOR ONGOING</ShortTitle1>
    <ShortTitle2>STUDY COMMISSIONS DURING LEGIS</ShortTitle2>
    <SponsorFirstName>Tavis</SponsorFirstName>
    <SponsorLastName>Hasenfus</SponsorLastName>
    <SponsorChamberPrefix>Rep.</SponsorChamberPrefix>
    <SponsorFrom>Readfield</SponsorFrom>
    <DraftingCycleCount>1</DraftingCycleCount>
    <LatestDraftingActionId>130</LatestDraftingActionId>
    <LatestDraftingActionDate>2023-04-07T10:58:35</LatestDraftingActionDate>
    <LatestDrafterName>echarbonneau</LatestDrafterName>
    <LatestProoferName>sadley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w:rsidR="00DB2BD1" w:rsidRDefault="00DB2BD1" w:rsidP="00DB2BD1"&amp;gt;&amp;lt;w:pPr&amp;gt;&amp;lt;w:ind w:left="360" /&amp;gt;&amp;lt;/w:pPr&amp;gt;&amp;lt;w:bookmarkStart w:id="0" w:name="_ENACTING_CLAUSE__15085693_cf0c_482f_858" /&amp;gt;&amp;lt;w:bookmarkStart w:id="1" w:name="_DOC_BODY__060feabb_2cad_4fa1_a42d_caf26" /&amp;gt;&amp;lt;w:bookmarkStart w:id="2" w:name="_DOC_BODY_CONTAINER__8d656390_1f6d_46fb_" /&amp;gt;&amp;lt;w:bookmarkStart w:id="3" w:name="_PAGE__1_485eb667_d76a_4527_a2e5_aa65ecb" /&amp;gt;&amp;lt;w:bookmarkStart w:id="4" w:name="_PAR__1_9d3630c3_9d95_4d9b_a028_6b4de306" /&amp;gt;&amp;lt;w:bookmarkStart w:id="5" w:name="_LINE__1_1f639466_032b_4269_a1dd_239f5dc"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w:rsidR="00DB2BD1" w:rsidRDefault="00DB2BD1" w:rsidP="00DB2BD1"&amp;gt;&amp;lt;w:pPr&amp;gt;&amp;lt;w:ind w:left="360" w:firstLine="360" /&amp;gt;&amp;lt;/w:pPr&amp;gt;&amp;lt;w:bookmarkStart w:id="6" w:name="_APPROP_SECTION__667cb7f7_4e61_4bb5_8678" /&amp;gt;&amp;lt;w:bookmarkStart w:id="7" w:name="_DOC_BODY_CONTENT__91f3d8ba_04ef_40dd_97" /&amp;gt;&amp;lt;w:bookmarkStart w:id="8" w:name="_PAR__2_d4ad84ac_1426_44b1_8d2a_cab2efe2" /&amp;gt;&amp;lt;w:bookmarkStart w:id="9" w:name="_LINE__2_6ad786cc_2f2d_4869_b4f1_acf4207"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w:id="10" w:name="_BILL_SECTION_NUMBER__fe7ccff2_15fa_42be" /&amp;gt;&amp;lt;w:r&amp;gt;&amp;lt;w:rPr&amp;gt;&amp;lt;w:b /&amp;gt;&amp;lt;w:sz w:val="24" /&amp;gt;&amp;lt;/w:rPr&amp;gt;&amp;lt;w:t&amp;gt;1&amp;lt;/w:t&amp;gt;&amp;lt;/w:r&amp;gt;&amp;lt;w:bookmarkEnd w:id="10"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w:id="11" w:name="_LINE__3_79517976_1767_4bf1_90d7_240e86e" /&amp;gt;&amp;lt;w:bookmarkEnd w:id="9" /&amp;gt;&amp;lt;w:r&amp;gt;&amp;lt;w:t&amp;gt;allocations are made.&amp;lt;/w:t&amp;gt;&amp;lt;/w:r&amp;gt;&amp;lt;w:bookmarkEnd w:id="11" /&amp;gt;&amp;lt;/w:p&amp;gt;&amp;lt;w:p w:rsidR="00DB2BD1" w:rsidRDefault="00DB2BD1" w:rsidP="00DB2BD1"&amp;gt;&amp;lt;w:pPr&amp;gt;&amp;lt;w:pStyle w:val="BPSParagraphLeftAlign" /&amp;gt;&amp;lt;w:suppressAutoHyphens /&amp;gt;&amp;lt;w:ind w:left="360" /&amp;gt;&amp;lt;/w:pPr&amp;gt;&amp;lt;w:bookmarkStart w:id="12" w:name="_PAR__3_0e072fdd_6370_4256_932b_f2234a98" /&amp;gt;&amp;lt;w:bookmarkStart w:id="13" w:name="_LINE__4_8b0f3d11_df6c_46c4_b112_0fd10f5" /&amp;gt;&amp;lt;w:bookmarkEnd w:id="8" /&amp;gt;&amp;lt;w:r&amp;gt;&amp;lt;w:rPr&amp;gt;&amp;lt;w:b /&amp;gt;&amp;lt;/w:rPr&amp;gt;&amp;lt;w:t&amp;gt;LEGISLATURE&amp;lt;/w:t&amp;gt;&amp;lt;/w:r&amp;gt;&amp;lt;w:bookmarkEnd w:id="13" /&amp;gt;&amp;lt;/w:p&amp;gt;&amp;lt;w:p w:rsidR="00DB2BD1" w:rsidRDefault="00DB2BD1" w:rsidP="00DB2BD1"&amp;gt;&amp;lt;w:pPr&amp;gt;&amp;lt;w:pStyle w:val="BPSParagraphLeftAlign" /&amp;gt;&amp;lt;w:suppressAutoHyphens /&amp;gt;&amp;lt;w:ind w:left="360" /&amp;gt;&amp;lt;/w:pPr&amp;gt;&amp;lt;w:bookmarkStart w:id="14" w:name="_PAR__4_e41046b3_cf08_44aa_9b89_024a34f6" /&amp;gt;&amp;lt;w:bookmarkStart w:id="15" w:name="_LINE__5_dccebfec_fdf2_4a24_a09b_e58c622" /&amp;gt;&amp;lt;w:bookmarkEnd w:id="12" /&amp;gt;&amp;lt;w:r&amp;gt;&amp;lt;w:rPr&amp;gt;&amp;lt;w:b /&amp;gt;&amp;lt;/w:rPr&amp;gt;&amp;lt;w:t&amp;gt;Legislature 0081&amp;lt;/w:t&amp;gt;&amp;lt;/w:r&amp;gt;&amp;lt;w:bookmarkEnd w:id="15" /&amp;gt;&amp;lt;/w:p&amp;gt;&amp;lt;w:p w:rsidR="00DB2BD1" w:rsidRDefault="00DB2BD1" w:rsidP="00DB2BD1"&amp;gt;&amp;lt;w:pPr&amp;gt;&amp;lt;w:ind w:left="360" /&amp;gt;&amp;lt;/w:pPr&amp;gt;&amp;lt;w:bookmarkStart w:id="16" w:name="_PAR__5_a97575c9_cd17_47ce_8ca5_6ba3b303" /&amp;gt;&amp;lt;w:bookmarkStart w:id="17" w:name="_LINE__6_1c37607e_2eea_4de2_855d_2d12fa0" /&amp;gt;&amp;lt;w:bookmarkEnd w:id="14" /&amp;gt;&amp;lt;w:r&amp;gt;&amp;lt;w:t xml:space="preserve"&amp;gt;Initiative: Establishes one Legislative Analyst position in the Office of Policy and Legal &amp;lt;/w:t&amp;gt;&amp;lt;/w:r&amp;gt;&amp;lt;w:bookmarkStart w:id="18" w:name="_LINE__7_f9f0550e_0f13_4866_bfa0_cbff351" /&amp;gt;&amp;lt;w:bookmarkEnd w:id="17" /&amp;gt;&amp;lt;w:r&amp;gt;&amp;lt;w:t xml:space="preserve"&amp;gt;Analysis to provide year-round staffing to study committees approved by the Legislative &amp;lt;/w:t&amp;gt;&amp;lt;/w:r&amp;gt;&amp;lt;w:bookmarkStart w:id="19" w:name="_LINE__8_336eea66_668c_44ce_bb4e_5153f52" /&amp;gt;&amp;lt;w:bookmarkEnd w:id="18" /&amp;gt;&amp;lt;w:r&amp;gt;&amp;lt;w:t&amp;gt;Council.&amp;lt;/w:t&amp;gt;&amp;lt;/w:r&amp;gt;&amp;lt;w:bookmarkEnd w:id="19"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w:rsidR="00DB2BD1" w:rsidTr="003C2A01"&amp;gt;&amp;lt;w:tc&amp;gt;&amp;lt;w:tcPr&amp;gt;&amp;lt;w:tcW w:w="5069" w:type="dxa" /&amp;gt;&amp;lt;/w:tcPr&amp;gt;&amp;lt;w:p w:rsidR="00DB2BD1" w:rsidRDefault="00DB2BD1" w:rsidP="003C2A01"&amp;gt;&amp;lt;w:bookmarkStart w:id="20" w:name="_PAR__6_97a548bb_2112_40b7_8396_b01b4b4e" /&amp;gt;&amp;lt;w:bookmarkStart w:id="21" w:name="_LINE__9_f6d888b2_125c_49b6_9afb_b4547b4" /&amp;gt;&amp;lt;w:bookmarkEnd w:id="16" /&amp;gt;&amp;lt;w:r&amp;gt;&amp;lt;w:rPr&amp;gt;&amp;lt;w:b /&amp;gt;&amp;lt;/w:rPr&amp;gt;&amp;lt;w:t&amp;gt;GENERAL FUND&amp;lt;/w:t&amp;gt;&amp;lt;/w:r&amp;gt;&amp;lt;w:bookmarkEnd w:id="21" /&amp;gt;&amp;lt;/w:p&amp;gt;&amp;lt;/w:tc&amp;gt;&amp;lt;w:tc&amp;gt;&amp;lt;w:tcPr&amp;gt;&amp;lt;w:tcW w:w="1469" w:type="dxa" /&amp;gt;&amp;lt;/w:tcPr&amp;gt;&amp;lt;w:p w:rsidR="00DB2BD1" w:rsidRDefault="00DB2BD1" w:rsidP="003C2A01"&amp;gt;&amp;lt;w:pPr&amp;gt;&amp;lt;w:jc w:val="right" /&amp;gt;&amp;lt;/w:pPr&amp;gt;&amp;lt;w:bookmarkStart w:id="22" w:name="_LINE__9_c3788af9_d2c3_4961_a151_80f3c8c" /&amp;gt;&amp;lt;w:r&amp;gt;&amp;lt;w:rPr&amp;gt;&amp;lt;w:b /&amp;gt;&amp;lt;/w:rPr&amp;gt;&amp;lt;w:t&amp;gt;2023-24&amp;lt;/w:t&amp;gt;&amp;lt;/w:r&amp;gt;&amp;lt;w:bookmarkEnd w:id="22" /&amp;gt;&amp;lt;/w:p&amp;gt;&amp;lt;/w:tc&amp;gt;&amp;lt;w:tc&amp;gt;&amp;lt;w:tcPr&amp;gt;&amp;lt;w:tcW w:w="1469" w:type="dxa" /&amp;gt;&amp;lt;/w:tcPr&amp;gt;&amp;lt;w:p w:rsidR="00DB2BD1" w:rsidRDefault="00DB2BD1" w:rsidP="003C2A01"&amp;gt;&amp;lt;w:pPr&amp;gt;&amp;lt;w:jc w:val="right" /&amp;gt;&amp;lt;/w:pPr&amp;gt;&amp;lt;w:bookmarkStart w:id="23" w:name="_LINE__9_de34bfed_cf16_476a_9b2a_b918e9c" /&amp;gt;&amp;lt;w:r&amp;gt;&amp;lt;w:rPr&amp;gt;&amp;lt;w:b /&amp;gt;&amp;lt;/w:rPr&amp;gt;&amp;lt;w:t&amp;gt;2024-25&amp;lt;/w:t&amp;gt;&amp;lt;/w:r&amp;gt;&amp;lt;w:bookmarkEnd w:id="23" /&amp;gt;&amp;lt;/w:p&amp;gt;&amp;lt;/w:tc&amp;gt;&amp;lt;/w:tr&amp;gt;&amp;lt;w:tr w:rsidR="00DB2BD1" w:rsidTr="003C2A01"&amp;gt;&amp;lt;w:tc&amp;gt;&amp;lt;w:tcPr&amp;gt;&amp;lt;w:tcW w:w="5069" w:type="dxa" /&amp;gt;&amp;lt;/w:tcPr&amp;gt;&amp;lt;w:p w:rsidR="00DB2BD1" w:rsidRDefault="00DB2BD1" w:rsidP="003C2A01"&amp;gt;&amp;lt;w:pPr&amp;gt;&amp;lt;w:ind w:left="180" /&amp;gt;&amp;lt;/w:pPr&amp;gt;&amp;lt;w:bookmarkStart w:id="24" w:name="_LINE__10_5f19b787_cba7_44ca_8d5d_4cbc8f" /&amp;gt;&amp;lt;w:r&amp;gt;&amp;lt;w:t&amp;gt;POSITIONS - LEGISLATIVE COUNT&amp;lt;/w:t&amp;gt;&amp;lt;/w:r&amp;gt;&amp;lt;w:bookmarkEnd w:id="24" /&amp;gt;&amp;lt;/w:p&amp;gt;&amp;lt;/w:tc&amp;gt;&amp;lt;w:tc&amp;gt;&amp;lt;w:tcPr&amp;gt;&amp;lt;w:tcW w:w="1469" w:type="dxa" /&amp;gt;&amp;lt;/w:tcPr&amp;gt;&amp;lt;w:p w:rsidR="00DB2BD1" w:rsidRDefault="00DB2BD1" w:rsidP="003C2A01"&amp;gt;&amp;lt;w:pPr&amp;gt;&amp;lt;w:jc w:val="right" /&amp;gt;&amp;lt;/w:pPr&amp;gt;&amp;lt;w:bookmarkStart w:id="25" w:name="_LINE__10_2b331147_dd17_45e0_ab47_c40066" /&amp;gt;&amp;lt;w:r&amp;gt;&amp;lt;w:t&amp;gt;1.000&amp;lt;/w:t&amp;gt;&amp;lt;/w:r&amp;gt;&amp;lt;w:bookmarkEnd w:id="25" /&amp;gt;&amp;lt;/w:p&amp;gt;&amp;lt;/w:tc&amp;gt;&amp;lt;w:tc&amp;gt;&amp;lt;w:tcPr&amp;gt;&amp;lt;w:tcW w:w="1469" w:type="dxa" /&amp;gt;&amp;lt;/w:tcPr&amp;gt;&amp;lt;w:p w:rsidR="00DB2BD1" w:rsidRDefault="00DB2BD1" w:rsidP="003C2A01"&amp;gt;&amp;lt;w:pPr&amp;gt;&amp;lt;w:jc w:val="right" /&amp;gt;&amp;lt;/w:pPr&amp;gt;&amp;lt;w:bookmarkStart w:id="26" w:name="_LINE__10_fd726cdc_9461_4101_a996_548ef2" /&amp;gt;&amp;lt;w:r&amp;gt;&amp;lt;w:t&amp;gt;1.000&amp;lt;/w:t&amp;gt;&amp;lt;/w:r&amp;gt;&amp;lt;w:bookmarkEnd w:id="26" /&amp;gt;&amp;lt;/w:p&amp;gt;&amp;lt;/w:tc&amp;gt;&amp;lt;/w:tr&amp;gt;&amp;lt;w:tr w:rsidR="00DB2BD1" w:rsidTr="003C2A01"&amp;gt;&amp;lt;w:tc&amp;gt;&amp;lt;w:tcPr&amp;gt;&amp;lt;w:tcW w:w="5069" w:type="dxa" /&amp;gt;&amp;lt;/w:tcPr&amp;gt;&amp;lt;w:p w:rsidR="00DB2BD1" w:rsidRDefault="00DB2BD1" w:rsidP="003C2A01"&amp;gt;&amp;lt;w:pPr&amp;gt;&amp;lt;w:ind w:left="180" /&amp;gt;&amp;lt;/w:pPr&amp;gt;&amp;lt;w:bookmarkStart w:id="27" w:name="_LINE__11_b5a6bd6f_7cf0_4252_8f96_fbd450" /&amp;gt;&amp;lt;w:r&amp;gt;&amp;lt;w:t&amp;gt;Personal Services&amp;lt;/w:t&amp;gt;&amp;lt;/w:r&amp;gt;&amp;lt;w:bookmarkEnd w:id="27" /&amp;gt;&amp;lt;/w:p&amp;gt;&amp;lt;/w:tc&amp;gt;&amp;lt;w:tc&amp;gt;&amp;lt;w:tcPr&amp;gt;&amp;lt;w:tcW w:w="1469" w:type="dxa" /&amp;gt;&amp;lt;/w:tcPr&amp;gt;&amp;lt;w:p w:rsidR="00DB2BD1" w:rsidRDefault="00DB2BD1" w:rsidP="003C2A01"&amp;gt;&amp;lt;w:pPr&amp;gt;&amp;lt;w:jc w:val="right" /&amp;gt;&amp;lt;/w:pPr&amp;gt;&amp;lt;w:bookmarkStart w:id="28" w:name="_LINE__11_6d472cf8_b8b9_4276_930d_ef5f72" /&amp;gt;&amp;lt;w:r&amp;gt;&amp;lt;w:t&amp;gt;$79,712&amp;lt;/w:t&amp;gt;&amp;lt;/w:r&amp;gt;&amp;lt;w:bookmarkEnd w:id="28" /&amp;gt;&amp;lt;/w:p&amp;gt;&amp;lt;/w:tc&amp;gt;&amp;lt;w:tc&amp;gt;&amp;lt;w:tcPr&amp;gt;&amp;lt;w:tcW w:w="1469" w:type="dxa" /&amp;gt;&amp;lt;/w:tcPr&amp;gt;&amp;lt;w:p w:rsidR="00DB2BD1" w:rsidRDefault="00DB2BD1" w:rsidP="003C2A01"&amp;gt;&amp;lt;w:pPr&amp;gt;&amp;lt;w:jc w:val="right" /&amp;gt;&amp;lt;/w:pPr&amp;gt;&amp;lt;w:bookmarkStart w:id="29" w:name="_LINE__11_18f1cbbd_1923_4561_9700_d07102" /&amp;gt;&amp;lt;w:r&amp;gt;&amp;lt;w:t&amp;gt;$117,038&amp;lt;/w:t&amp;gt;&amp;lt;/w:r&amp;gt;&amp;lt;w:bookmarkEnd w:id="29" /&amp;gt;&amp;lt;/w:p&amp;gt;&amp;lt;/w:tc&amp;gt;&amp;lt;/w:tr&amp;gt;&amp;lt;w:tr w:rsidR="00DB2BD1" w:rsidTr="003C2A01"&amp;gt;&amp;lt;w:tc&amp;gt;&amp;lt;w:tcPr&amp;gt;&amp;lt;w:tcW w:w="5069" w:type="dxa" /&amp;gt;&amp;lt;/w:tcPr&amp;gt;&amp;lt;w:p w:rsidR="00DB2BD1" w:rsidRDefault="00DB2BD1" w:rsidP="003C2A01"&amp;gt;&amp;lt;w:pPr&amp;gt;&amp;lt;w:ind w:left="180" /&amp;gt;&amp;lt;/w:pPr&amp;gt;&amp;lt;w:bookmarkStart w:id="30" w:name="_LINE__12_da0b4541_6596_4a74_acf1_007669" /&amp;gt;&amp;lt;w:r&amp;gt;&amp;lt;w:t&amp;gt;All Other&amp;lt;/w:t&amp;gt;&amp;lt;/w:r&amp;gt;&amp;lt;w:bookmarkEnd w:id="30" /&amp;gt;&amp;lt;/w:p&amp;gt;&amp;lt;/w:tc&amp;gt;&amp;lt;w:tc&amp;gt;&amp;lt;w:tcPr&amp;gt;&amp;lt;w:tcW w:w="1469" w:type="dxa" /&amp;gt;&amp;lt;/w:tcPr&amp;gt;&amp;lt;w:p w:rsidR="00DB2BD1" w:rsidRDefault="00DB2BD1" w:rsidP="003C2A01"&amp;gt;&amp;lt;w:pPr&amp;gt;&amp;lt;w:jc w:val="right" /&amp;gt;&amp;lt;/w:pPr&amp;gt;&amp;lt;w:bookmarkStart w:id="31" w:name="_LINE__12_03378613_b0b2_45a0_8b7c_876947" /&amp;gt;&amp;lt;w:r&amp;gt;&amp;lt;w:t&amp;gt;$9,955&amp;lt;/w:t&amp;gt;&amp;lt;/w:r&amp;gt;&amp;lt;w:bookmarkEnd w:id="31" /&amp;gt;&amp;lt;/w:p&amp;gt;&amp;lt;/w:tc&amp;gt;&amp;lt;w:tc&amp;gt;&amp;lt;w:tcPr&amp;gt;&amp;lt;w:tcW w:w="1469" w:type="dxa" /&amp;gt;&amp;lt;/w:tcPr&amp;gt;&amp;lt;w:p w:rsidR="00DB2BD1" w:rsidRDefault="00DB2BD1" w:rsidP="003C2A01"&amp;gt;&amp;lt;w:pPr&amp;gt;&amp;lt;w:jc w:val="right" /&amp;gt;&amp;lt;/w:pPr&amp;gt;&amp;lt;w:bookmarkStart w:id="32" w:name="_LINE__12_1095d69c_24ea_4c31_af0b_e3b8ab" /&amp;gt;&amp;lt;w:r&amp;gt;&amp;lt;w:t&amp;gt;$2,500&amp;lt;/w:t&amp;gt;&amp;lt;/w:r&amp;gt;&amp;lt;w:bookmarkEnd w:id="32" /&amp;gt;&amp;lt;/w:p&amp;gt;&amp;lt;/w:tc&amp;gt;&amp;lt;/w:tr&amp;gt;&amp;lt;w:tr w:rsidR="00DB2BD1" w:rsidTr="003C2A01"&amp;gt;&amp;lt;w:tc&amp;gt;&amp;lt;w:tcPr&amp;gt;&amp;lt;w:tcW w:w="5069" w:type="dxa" /&amp;gt;&amp;lt;/w:tcPr&amp;gt;&amp;lt;w:p w:rsidR="00DB2BD1" w:rsidRDefault="00DB2BD1" w:rsidP="003C2A01"&amp;gt;&amp;lt;w:bookmarkStart w:id="33" w:name="_LINE__13_69863833_1a72_4ad2_ad7e_cd1152" /&amp;gt;&amp;lt;w:r&amp;gt;&amp;lt;w:t xml:space="preserve"&amp;gt; &amp;lt;/w:t&amp;gt;&amp;lt;/w:r&amp;gt;&amp;lt;w:bookmarkEnd w:id="33" /&amp;gt;&amp;lt;/w:p&amp;gt;&amp;lt;/w:tc&amp;gt;&amp;lt;w:tc&amp;gt;&amp;lt;w:tcPr&amp;gt;&amp;lt;w:tcW w:w="1469" w:type="dxa" /&amp;gt;&amp;lt;/w:tcPr&amp;gt;&amp;lt;w:p w:rsidR="00DB2BD1" w:rsidRDefault="00DB2BD1" w:rsidP="003C2A01"&amp;gt;&amp;lt;w:pPr&amp;gt;&amp;lt;w:jc w:val="right" /&amp;gt;&amp;lt;/w:pPr&amp;gt;&amp;lt;w:bookmarkStart w:id="34" w:name="_LINE__13_ff99969a_9f16_4b54_a54a_cf89af" /&amp;gt;&amp;lt;w:r&amp;gt;&amp;lt;w:t&amp;gt;__________&amp;lt;/w:t&amp;gt;&amp;lt;/w:r&amp;gt;&amp;lt;w:bookmarkEnd w:id="34" /&amp;gt;&amp;lt;/w:p&amp;gt;&amp;lt;/w:tc&amp;gt;&amp;lt;w:tc&amp;gt;&amp;lt;w:tcPr&amp;gt;&amp;lt;w:tcW w:w="1469" w:type="dxa" /&amp;gt;&amp;lt;/w:tcPr&amp;gt;&amp;lt;w:p w:rsidR="00DB2BD1" w:rsidRDefault="00DB2BD1" w:rsidP="003C2A01"&amp;gt;&amp;lt;w:pPr&amp;gt;&amp;lt;w:jc w:val="right" /&amp;gt;&amp;lt;/w:pPr&amp;gt;&amp;lt;w:bookmarkStart w:id="35" w:name="_LINE__13_3de45b5f_0a63_443d_827a_b4de17" /&amp;gt;&amp;lt;w:r&amp;gt;&amp;lt;w:t&amp;gt;__________&amp;lt;/w:t&amp;gt;&amp;lt;/w:r&amp;gt;&amp;lt;w:bookmarkEnd w:id="35" /&amp;gt;&amp;lt;/w:p&amp;gt;&amp;lt;/w:tc&amp;gt;&amp;lt;/w:tr&amp;gt;&amp;lt;w:tr w:rsidR="00DB2BD1" w:rsidTr="003C2A01"&amp;gt;&amp;lt;w:tc&amp;gt;&amp;lt;w:tcPr&amp;gt;&amp;lt;w:tcW w:w="5069" w:type="dxa" /&amp;gt;&amp;lt;/w:tcPr&amp;gt;&amp;lt;w:p w:rsidR="00DB2BD1" w:rsidRDefault="00DB2BD1" w:rsidP="003C2A01"&amp;gt;&amp;lt;w:bookmarkStart w:id="36" w:name="_LINE__14_b32b9a94_a927_4107_bd0b_8d2a1d" /&amp;gt;&amp;lt;w:r&amp;gt;&amp;lt;w:t&amp;gt;GENERAL FUND TOTAL&amp;lt;/w:t&amp;gt;&amp;lt;/w:r&amp;gt;&amp;lt;w:bookmarkEnd w:id="36" /&amp;gt;&amp;lt;/w:p&amp;gt;&amp;lt;/w:tc&amp;gt;&amp;lt;w:tc&amp;gt;&amp;lt;w:tcPr&amp;gt;&amp;lt;w:tcW w:w="1469" w:type="dxa" /&amp;gt;&amp;lt;/w:tcPr&amp;gt;&amp;lt;w:p w:rsidR="00DB2BD1" w:rsidRDefault="00DB2BD1" w:rsidP="003C2A01"&amp;gt;&amp;lt;w:pPr&amp;gt;&amp;lt;w:jc w:val="right" /&amp;gt;&amp;lt;/w:pPr&amp;gt;&amp;lt;w:bookmarkStart w:id="37" w:name="_LINE__14_14625716_95b1_4a1a_a3ed_f4ba50" /&amp;gt;&amp;lt;w:r&amp;gt;&amp;lt;w:t&amp;gt;$89,667&amp;lt;/w:t&amp;gt;&amp;lt;/w:r&amp;gt;&amp;lt;w:bookmarkEnd w:id="37" /&amp;gt;&amp;lt;/w:p&amp;gt;&amp;lt;/w:tc&amp;gt;&amp;lt;w:tc&amp;gt;&amp;lt;w:tcPr&amp;gt;&amp;lt;w:tcW w:w="1469" w:type="dxa" /&amp;gt;&amp;lt;/w:tcPr&amp;gt;&amp;lt;w:p w:rsidR="00DB2BD1" w:rsidRDefault="00DB2BD1" w:rsidP="003C2A01"&amp;gt;&amp;lt;w:pPr&amp;gt;&amp;lt;w:jc w:val="right" /&amp;gt;&amp;lt;/w:pPr&amp;gt;&amp;lt;w:bookmarkStart w:id="38" w:name="_LINE__14_22081428_7ecc_4926_bc07_63fe74" /&amp;gt;&amp;lt;w:r&amp;gt;&amp;lt;w:t&amp;gt;$119,538&amp;lt;/w:t&amp;gt;&amp;lt;/w:r&amp;gt;&amp;lt;w:bookmarkEnd w:id="38" /&amp;gt;&amp;lt;/w:p&amp;gt;&amp;lt;/w:tc&amp;gt;&amp;lt;/w:tr&amp;gt;&amp;lt;/w:tbl&amp;gt;&amp;lt;w:p w:rsidR="00DB2BD1" w:rsidRDefault="00DB2BD1" w:rsidP="00DB2BD1"&amp;gt;&amp;lt;w:pPr&amp;gt;&amp;lt;w:keepNext /&amp;gt;&amp;lt;w:spacing w:before="240" /&amp;gt;&amp;lt;w:ind w:left="360" /&amp;gt;&amp;lt;w:jc w:val="center" /&amp;gt;&amp;lt;/w:pPr&amp;gt;&amp;lt;w:bookmarkStart w:id="39" w:name="_SUMMARY__d99cd963_c5f1_4770_9b55_f5ef79" /&amp;gt;&amp;lt;w:bookmarkStart w:id="40" w:name="_PAR__7_5d89057a_88aa_43b8_9125_72132730" /&amp;gt;&amp;lt;w:bookmarkStart w:id="41" w:name="_LINE__15_79a67b0e_9c8b_4774_9870_b68fba" /&amp;gt;&amp;lt;w:bookmarkEnd w:id="6" /&amp;gt;&amp;lt;w:bookmarkEnd w:id="7" /&amp;gt;&amp;lt;w:bookmarkEnd w:id="20" /&amp;gt;&amp;lt;w:r&amp;gt;&amp;lt;w:rPr&amp;gt;&amp;lt;w:b /&amp;gt;&amp;lt;w:sz w:val="24" /&amp;gt;&amp;lt;/w:rPr&amp;gt;&amp;lt;w:t&amp;gt;SUMMARY&amp;lt;/w:t&amp;gt;&amp;lt;/w:r&amp;gt;&amp;lt;w:bookmarkEnd w:id="41" /&amp;gt;&amp;lt;/w:p&amp;gt;&amp;lt;w:p w:rsidR="00DB2BD1" w:rsidRDefault="00DB2BD1" w:rsidP="00DB2BD1"&amp;gt;&amp;lt;w:pPr&amp;gt;&amp;lt;w:ind w:left="360" w:firstLine="360" /&amp;gt;&amp;lt;/w:pPr&amp;gt;&amp;lt;w:bookmarkStart w:id="42" w:name="_PAR__8_0008756a_00c3_4969_b806_4aba12a8" /&amp;gt;&amp;lt;w:bookmarkStart w:id="43" w:name="_LINE__16_b6a3ba8d_f31e_4c61_8f9c_595150" /&amp;gt;&amp;lt;w:bookmarkEnd w:id="40" /&amp;gt;&amp;lt;w:r&amp;gt;&amp;lt;w:t xml:space="preserve"&amp;gt;This bill establishes &amp;lt;/w:t&amp;gt;&amp;lt;/w:r&amp;gt;&amp;lt;w:r w:rsidRPr="00113500"&amp;gt;&amp;lt;w:t xml:space="preserve"&amp;gt;one Legislative Analyst position in the Office of Policy and Legal &amp;lt;/w:t&amp;gt;&amp;lt;/w:r&amp;gt;&amp;lt;w:bookmarkStart w:id="44" w:name="_LINE__17_9f13ee95_b45a_4f48_967d_66c68e" /&amp;gt;&amp;lt;w:bookmarkEnd w:id="43" /&amp;gt;&amp;lt;w:r w:rsidRPr="00113500"&amp;gt;&amp;lt;w:t xml:space="preserve"&amp;gt;Analysis to provide year-round staffing to study committees approved by the Legislative &amp;lt;/w:t&amp;gt;&amp;lt;/w:r&amp;gt;&amp;lt;w:bookmarkStart w:id="45" w:name="_LINE__18_75142ac4_6cf1_4ecf_8bee_823c8d" /&amp;gt;&amp;lt;w:bookmarkEnd w:id="44" /&amp;gt;&amp;lt;w:r w:rsidRPr="00113500"&amp;gt;&amp;lt;w:t&amp;gt;Council.&amp;lt;/w:t&amp;gt;&amp;lt;/w:r&amp;gt;&amp;lt;w:bookmarkEnd w:id="45" /&amp;gt;&amp;lt;/w:p&amp;gt;&amp;lt;w:bookmarkEnd w:id="1" /&amp;gt;&amp;lt;w:bookmarkEnd w:id="2" /&amp;gt;&amp;lt;w:bookmarkEnd w:id="3" /&amp;gt;&amp;lt;w:bookmarkEnd w:id="39" /&amp;gt;&amp;lt;w:bookmarkEnd w:id="42" /&amp;gt;&amp;lt;w:p w:rsidR="00000000" w:rsidRDefault="00DB2BD1"&amp;gt;&amp;lt;w:r&amp;gt;&amp;lt;w:t xml:space="preserve"&amp;gt; &amp;lt;/w:t&amp;gt;&amp;lt;/w:r&amp;gt;&amp;lt;/w:p&amp;gt;&amp;lt;w:sectPr w:rsidR="00000000" w:rsidSect="00DB2BD1"&amp;gt;&amp;lt;w:footerReference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w:rsidR="003E3D8F" w:rsidRDefault="00DB2BD1"&amp;gt;&amp;lt;w:pPr&amp;gt;&amp;lt;w:pStyle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/&amp;gt;&amp;lt;/w:rPr&amp;gt;&amp;lt;w:t&amp;gt;131LR2169(01)&amp;lt;/w:t&amp;gt;&amp;lt;/w:r&amp;gt;&amp;lt;w:r&amp;gt;&amp;lt;w:rPr&amp;gt;&amp;lt;w:snapToGrid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485eb667_d76a_4527_a2e5_aa65ecb&lt;/BookmarkName&gt;&lt;Tables&gt;&lt;TableLineTracker&gt;&lt;BookmarkName&gt;_PAR__6_97a548bb_2112_40b7_8396_b01b4b4e&lt;/BookmarkName&gt;&lt;TableRows&gt;&lt;TableRow&gt;&lt;TableLines&gt;&lt;TableLine&gt;&lt;LineFragments&gt;&lt;TableLineFragment /&gt;&lt;TableLineFragment /&gt;&lt;TableLineFragment /&gt;&lt;/LineFragments&gt;&lt;VerticalPosition&gt;206&lt;/VerticalPosition&gt;&lt;LineNumber&gt;9&lt;/LineNumber&gt;&lt;BookmarkName&gt;_LINE__9_f6d888b2_125c_49b6_9afb_b4547b4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/LineFragments&gt;&lt;VerticalPosition&gt;218.5&lt;/VerticalPosition&gt;&lt;LineNumber&gt;10&lt;/LineNumber&gt;&lt;BookmarkName&gt;_LINE__10_5f19b787_cba7_44ca_8d5d_4cbc8f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/LineFragments&gt;&lt;VerticalPosition&gt;231.05000305175781&lt;/VerticalPosition&gt;&lt;LineNumber&gt;11&lt;/LineNumber&gt;&lt;BookmarkName&gt;_LINE__11_b5a6bd6f_7cf0_4252_8f96_fbd450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/&gt;&lt;TableLineFragment /&gt;&lt;/LineFragments&gt;&lt;VerticalPosition&gt;244.14999389648438&lt;/VerticalPosition&gt;&lt;LineNumber&gt;12&lt;/LineNumber&gt;&lt;BookmarkName&gt;_LINE__12_da0b4541_6596_4a74_acf1_007669&lt;/BookmarkName&gt;&lt;/TableLine&gt;&lt;/TableLines&gt;&lt;StartingRowLineNumber&gt;12&lt;/StartingRowLineNumber&gt;&lt;EndingRowLineNumber&gt;12&lt;/EndingRowLineNumber&gt;&lt;/TableRow&gt;&lt;TableRow&gt;&lt;TableLines&gt;&lt;TableLine&gt;&lt;LineFragments&gt;&lt;TableLineFragment /&gt;&lt;TableLineFragment /&gt;&lt;TableLineFragment /&gt;&lt;/LineFragments&gt;&lt;VerticalPosition&gt;256.70001220703125&lt;/VerticalPosition&gt;&lt;LineNumber&gt;13&lt;/LineNumber&gt;&lt;BookmarkName&gt;_LINE__13_69863833_1a72_4ad2_ad7e_cd1152&lt;/BookmarkName&gt;&lt;/TableLine&gt;&lt;/TableLines&gt;&lt;StartingRowLineNumber&gt;13&lt;/StartingRowLineNumber&gt;&lt;EndingRowLineNumber&gt;13&lt;/EndingRowLineNumber&gt;&lt;/TableRow&gt;&lt;TableRow&gt;&lt;TableLines&gt;&lt;TableLine&gt;&lt;LineFragments&gt;&lt;TableLineFragment /&gt;&lt;TableLineFragment /&gt;&lt;TableLineFragment /&gt;&lt;/LineFragments&gt;&lt;VerticalPosition&gt;269.20001220703125&lt;/VerticalPosition&gt;&lt;LineNumber&gt;14&lt;/LineNumber&gt;&lt;BookmarkName&gt;_LINE__14_b32b9a94_a927_4107_bd0b_8d2a1d&lt;/BookmarkName&gt;&lt;/TableLine&gt;&lt;/TableLines&gt;&lt;StartingRowLineNumber&gt;14&lt;/StartingRowLineNumber&gt;&lt;EndingRowLineNumber&gt;14&lt;/EndingRowLineNumber&gt;&lt;/TableRow&gt;&lt;/TableRows&gt;&lt;/TableLineTracker&gt;&lt;/Tables&gt;&lt;/ProcessedCheckInPage&gt;&lt;/Pages&gt;&lt;Paragraphs&gt;&lt;CheckInParagraphs&gt;&lt;PageNumber&gt;1&lt;/PageNumber&gt;&lt;BookmarkName&gt;_PAR__1_9d3630c3_9d95_4d9b_a028_6b4de306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4ad84ac_1426_44b1_8d2a_cab2efe2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e072fdd_6370_4256_932b_f2234a98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41046b3_cf08_44aa_9b89_024a34f6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97575c9_cd17_47ce_8ca5_6ba3b303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d89057a_88aa_43b8_9125_72132730&lt;/BookmarkName&gt;&lt;StartingLineNumber&gt;15&lt;/StartingLineNumber&gt;&lt;EndingLineNumber&gt;15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0008756a_00c3_4969_b806_4aba12a8&lt;/BookmarkName&gt;&lt;StartingLineNumber&gt;16&lt;/StartingLineNumber&gt;&lt;EndingLineNumber&gt;18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