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Create Consistent Election Dates for Citizen-initiated Referenda in Even-numbered Election Years</w:t>
      </w:r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0" w:name="_CON_RES__fcadf409_5bc8_4921_a03e_ab58e9"/>
      <w:bookmarkStart w:id="1" w:name="_DOC_BODY__caaa8520_5a39_4b85_a0f5_83018"/>
      <w:bookmarkStart w:id="2" w:name="_DOC_BODY_CONTAINER__dfe00d76_3240_4c37_"/>
      <w:bookmarkStart w:id="3" w:name="_PAGE__1_787beb59_4b10_486e_a958_c7aa1f2"/>
      <w:bookmarkStart w:id="4" w:name="_PAR__1_a89893a1_9822_4b1e_815a_de9700cb"/>
      <w:bookmarkStart w:id="5" w:name="_LINE__1_b26c0ced_042b_485c_a52e_03b7ff3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680fbfe2_fcc3_4164_a2e2_2026c8d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8053a7b2_907e_4685_8f4a_be2e085"/>
      <w:bookmarkEnd w:id="6"/>
      <w:r>
        <w:rPr>
          <w:rFonts w:ascii="Arial" w:eastAsia="Arial" w:hAnsi="Arial" w:cs="Arial"/>
        </w:rPr>
        <w:t>proposed:</w:t>
      </w:r>
      <w:bookmarkEnd w:id="7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8" w:name="_CON_AMEND_CLAUSE__f940dc30_2f72_432c_a9"/>
      <w:bookmarkStart w:id="9" w:name="_PAR__2_2c3d134e_f7bb_4669_8044_180e358d"/>
      <w:bookmarkStart w:id="10" w:name="_LINE__4_b1623689_c4c1_4aaa_920b_a1a97e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IV, Pt. Third, §18, sub-§2 </w:t>
      </w:r>
      <w:r>
        <w:rPr>
          <w:rFonts w:ascii="Arial" w:eastAsia="Arial" w:hAnsi="Arial" w:cs="Arial"/>
        </w:rPr>
        <w:t>is amended to read:</w:t>
      </w:r>
      <w:bookmarkEnd w:id="10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11" w:name="_PAR__3_8969018a_7f00_49c0_b039_78cb1ba7"/>
      <w:bookmarkStart w:id="12" w:name="_LINE__5_aa598e25_d832_4bf0_bc49_a2174f0"/>
      <w:bookmarkEnd w:id="9"/>
      <w:r w:rsidRPr="009E4804">
        <w:rPr>
          <w:rFonts w:ascii="Arial" w:eastAsia="Arial" w:hAnsi="Arial" w:cs="Arial"/>
          <w:b/>
          <w:sz w:val="24"/>
          <w:szCs w:val="24"/>
          <w:lang w:val="en"/>
        </w:rPr>
        <w:t xml:space="preserve">2.  Referral to electors unless enacted by the Legislature without change; </w:t>
      </w:r>
      <w:bookmarkStart w:id="13" w:name="_LINE__6_b2090ba6_9a08_4e23_b389_7205446"/>
      <w:bookmarkEnd w:id="12"/>
      <w:r w:rsidRPr="009E4804">
        <w:rPr>
          <w:rFonts w:ascii="Arial" w:eastAsia="Arial" w:hAnsi="Arial" w:cs="Arial"/>
          <w:b/>
          <w:sz w:val="24"/>
          <w:szCs w:val="24"/>
          <w:lang w:val="en"/>
        </w:rPr>
        <w:t xml:space="preserve">number of signatures necessary on direct initiative petitions; dating signatures </w:t>
      </w:r>
      <w:bookmarkStart w:id="14" w:name="_LINE__7_3f37a080_9cc3_4ce1_b04c_9e1cdd2"/>
      <w:bookmarkEnd w:id="13"/>
      <w:r w:rsidRPr="009E4804">
        <w:rPr>
          <w:rFonts w:ascii="Arial" w:eastAsia="Arial" w:hAnsi="Arial" w:cs="Arial"/>
          <w:b/>
          <w:sz w:val="24"/>
          <w:szCs w:val="24"/>
          <w:lang w:val="en"/>
        </w:rPr>
        <w:t>on petitions; competing measures.</w:t>
      </w:r>
      <w:r w:rsidRPr="00E934C3">
        <w:rPr>
          <w:rFonts w:ascii="Arial" w:eastAsia="Arial" w:hAnsi="Arial" w:cs="Arial"/>
          <w:lang w:val="en"/>
        </w:rPr>
        <w:t xml:space="preserve">  For any measure thus proposed by electors, the </w:t>
      </w:r>
      <w:bookmarkStart w:id="15" w:name="_LINE__8_895e7770_8656_4c2b_b8a4_f4a07fd"/>
      <w:bookmarkEnd w:id="14"/>
      <w:r w:rsidRPr="00E934C3">
        <w:rPr>
          <w:rFonts w:ascii="Arial" w:eastAsia="Arial" w:hAnsi="Arial" w:cs="Arial"/>
          <w:lang w:val="en"/>
        </w:rPr>
        <w:t xml:space="preserve">number of signatures shall not be less than 10% of the total vote for Governor cast in the </w:t>
      </w:r>
      <w:bookmarkStart w:id="16" w:name="_LINE__9_1f5ff588_e086_48cc_ac94_900113c"/>
      <w:bookmarkEnd w:id="15"/>
      <w:r w:rsidRPr="00E934C3">
        <w:rPr>
          <w:rFonts w:ascii="Arial" w:eastAsia="Arial" w:hAnsi="Arial" w:cs="Arial"/>
          <w:lang w:val="en"/>
        </w:rPr>
        <w:t xml:space="preserve">last gubernatorial election preceding the filing of such petition.  The date each signature </w:t>
      </w:r>
      <w:bookmarkStart w:id="17" w:name="_LINE__10_59ede530_7b9e_4e1b_9f82_855609"/>
      <w:bookmarkEnd w:id="16"/>
      <w:r w:rsidRPr="00E934C3">
        <w:rPr>
          <w:rFonts w:ascii="Arial" w:eastAsia="Arial" w:hAnsi="Arial" w:cs="Arial"/>
          <w:lang w:val="en"/>
        </w:rPr>
        <w:t xml:space="preserve">was made shall be written next to the signature on the petition.  A signature is not valid if </w:t>
      </w:r>
      <w:bookmarkStart w:id="18" w:name="_LINE__11_1b6ad4e5_2211_4fe3_835c_4ead92"/>
      <w:bookmarkEnd w:id="17"/>
      <w:r w:rsidRPr="00E934C3">
        <w:rPr>
          <w:rFonts w:ascii="Arial" w:eastAsia="Arial" w:hAnsi="Arial" w:cs="Arial"/>
          <w:lang w:val="en"/>
        </w:rPr>
        <w:t xml:space="preserve">it is dated more than one year prior to the date that the petition was filed in the office of the </w:t>
      </w:r>
      <w:bookmarkStart w:id="19" w:name="_LINE__12_cc93e21e_4d53_4366_bb4e_5794f5"/>
      <w:bookmarkEnd w:id="18"/>
      <w:r w:rsidRPr="00E934C3">
        <w:rPr>
          <w:rFonts w:ascii="Arial" w:eastAsia="Arial" w:hAnsi="Arial" w:cs="Arial"/>
          <w:lang w:val="en"/>
        </w:rPr>
        <w:t xml:space="preserve">Secretary of State.  The measure thus proposed, unless enacted without change by the </w:t>
      </w:r>
      <w:bookmarkStart w:id="20" w:name="_LINE__13_3964e911_045f_48e2_a6b9_a38344"/>
      <w:bookmarkEnd w:id="19"/>
      <w:r w:rsidRPr="00E934C3">
        <w:rPr>
          <w:rFonts w:ascii="Arial" w:eastAsia="Arial" w:hAnsi="Arial" w:cs="Arial"/>
          <w:lang w:val="en"/>
        </w:rPr>
        <w:t xml:space="preserve">Legislature at the session at which it is presented, shall be submitted to the electors together </w:t>
      </w:r>
      <w:bookmarkStart w:id="21" w:name="_LINE__14_84a4732f_c70a_41f9_b73d_dfa597"/>
      <w:bookmarkEnd w:id="20"/>
      <w:r w:rsidRPr="00E934C3">
        <w:rPr>
          <w:rFonts w:ascii="Arial" w:eastAsia="Arial" w:hAnsi="Arial" w:cs="Arial"/>
          <w:lang w:val="en"/>
        </w:rPr>
        <w:t xml:space="preserve">with any amended form, substitute, or recommendation of the Legislature, and in such </w:t>
      </w:r>
      <w:bookmarkStart w:id="22" w:name="_LINE__15_8d43acc5_161e_4e77_9541_bde2d0"/>
      <w:bookmarkEnd w:id="21"/>
      <w:r w:rsidRPr="00E934C3">
        <w:rPr>
          <w:rFonts w:ascii="Arial" w:eastAsia="Arial" w:hAnsi="Arial" w:cs="Arial"/>
          <w:lang w:val="en"/>
        </w:rPr>
        <w:t xml:space="preserve">manner that the people can choose between the competing measures or reject both. When </w:t>
      </w:r>
      <w:bookmarkStart w:id="23" w:name="_LINE__16_57af0539_22d4_4cb7_a40f_b5844f"/>
      <w:bookmarkEnd w:id="22"/>
      <w:r w:rsidRPr="00E934C3">
        <w:rPr>
          <w:rFonts w:ascii="Arial" w:eastAsia="Arial" w:hAnsi="Arial" w:cs="Arial"/>
          <w:lang w:val="en"/>
        </w:rPr>
        <w:t xml:space="preserve">there are competing bills and neither receives a majority of the votes given for or against </w:t>
      </w:r>
      <w:bookmarkStart w:id="24" w:name="_LINE__17_d680fd73_96ea_4204_9685_57a377"/>
      <w:bookmarkEnd w:id="23"/>
      <w:r w:rsidRPr="00E934C3">
        <w:rPr>
          <w:rFonts w:ascii="Arial" w:eastAsia="Arial" w:hAnsi="Arial" w:cs="Arial"/>
          <w:lang w:val="en"/>
        </w:rPr>
        <w:t xml:space="preserve">both, the one receiving the most votes shall at the next statewide election to be held </w:t>
      </w:r>
      <w:r w:rsidRPr="009E4804">
        <w:rPr>
          <w:rFonts w:ascii="Arial" w:eastAsia="Arial" w:hAnsi="Arial" w:cs="Arial"/>
          <w:u w:val="single"/>
          <w:lang w:val="en"/>
        </w:rPr>
        <w:t xml:space="preserve">in </w:t>
      </w:r>
      <w:bookmarkStart w:id="25" w:name="_LINE__18_e8742082_ccc6_430e_bc56_d54e9e"/>
      <w:bookmarkEnd w:id="24"/>
      <w:r w:rsidRPr="009E4804">
        <w:rPr>
          <w:rFonts w:ascii="Arial" w:eastAsia="Arial" w:hAnsi="Arial" w:cs="Arial"/>
          <w:u w:val="single"/>
          <w:lang w:val="en"/>
        </w:rPr>
        <w:t>November of an even-numbered year</w:t>
      </w:r>
      <w:r w:rsidRPr="009E4804">
        <w:rPr>
          <w:rFonts w:ascii="Arial" w:eastAsia="Arial" w:hAnsi="Arial" w:cs="Arial"/>
          <w:lang w:val="en"/>
        </w:rPr>
        <w:t xml:space="preserve"> </w:t>
      </w:r>
      <w:r w:rsidRPr="00E934C3">
        <w:rPr>
          <w:rFonts w:ascii="Arial" w:eastAsia="Arial" w:hAnsi="Arial" w:cs="Arial"/>
          <w:lang w:val="en"/>
        </w:rPr>
        <w:t xml:space="preserve">not less than 60 days after the first vote thereon be </w:t>
      </w:r>
      <w:bookmarkStart w:id="26" w:name="_LINE__19_eadf5e49_993c_4d7d_8f53_2840ff"/>
      <w:bookmarkEnd w:id="25"/>
      <w:r w:rsidRPr="00E934C3">
        <w:rPr>
          <w:rFonts w:ascii="Arial" w:eastAsia="Arial" w:hAnsi="Arial" w:cs="Arial"/>
          <w:lang w:val="en"/>
        </w:rPr>
        <w:t xml:space="preserve">submitted by itself if it receives more than 1/3 of the votes given for and against both.  If </w:t>
      </w:r>
      <w:bookmarkStart w:id="27" w:name="_LINE__20_668abe3c_16f7_4a44_a0ba_0f652e"/>
      <w:bookmarkEnd w:id="26"/>
      <w:r w:rsidRPr="00E934C3">
        <w:rPr>
          <w:rFonts w:ascii="Arial" w:eastAsia="Arial" w:hAnsi="Arial" w:cs="Arial"/>
          <w:lang w:val="en"/>
        </w:rPr>
        <w:t xml:space="preserve">the measure initiated is enacted by the Legislature without change, it shall not go to a </w:t>
      </w:r>
      <w:bookmarkStart w:id="28" w:name="_LINE__21_8c4833ea_444c_420a_b36f_b6d587"/>
      <w:bookmarkEnd w:id="27"/>
      <w:r w:rsidRPr="00E934C3">
        <w:rPr>
          <w:rFonts w:ascii="Arial" w:eastAsia="Arial" w:hAnsi="Arial" w:cs="Arial"/>
          <w:lang w:val="en"/>
        </w:rPr>
        <w:t xml:space="preserve">referendum vote unless in pursuance of a demand made in accordance with the preceding </w:t>
      </w:r>
      <w:bookmarkStart w:id="29" w:name="_LINE__22_de74e0b8_42c1_468e_b40a_034ee2"/>
      <w:bookmarkEnd w:id="28"/>
      <w:r w:rsidRPr="00E934C3">
        <w:rPr>
          <w:rFonts w:ascii="Arial" w:eastAsia="Arial" w:hAnsi="Arial" w:cs="Arial"/>
          <w:lang w:val="en"/>
        </w:rPr>
        <w:t xml:space="preserve">section. The Legislature may order a special election on any measure that is subject to a </w:t>
      </w:r>
      <w:bookmarkStart w:id="30" w:name="_LINE__23_42ca0d78_5b8d_44d0_a248_88eb28"/>
      <w:bookmarkEnd w:id="29"/>
      <w:r w:rsidRPr="00E934C3">
        <w:rPr>
          <w:rFonts w:ascii="Arial" w:eastAsia="Arial" w:hAnsi="Arial" w:cs="Arial"/>
          <w:lang w:val="en"/>
        </w:rPr>
        <w:t>vote of the people.</w:t>
      </w:r>
      <w:bookmarkEnd w:id="30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31" w:name="_CON_AMEND_CLAUSE__7b357e2b_c2f8_4355_8d"/>
      <w:bookmarkStart w:id="32" w:name="_PAR__4_0ca2294d_f5df_4fb1_9c0c_75040574"/>
      <w:bookmarkStart w:id="33" w:name="_LINE__24_06826944_0086_42f5_94f9_d9eaf9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Constitution, Art. IV, Pt. Third, §18, sub-§3 </w:t>
      </w:r>
      <w:r>
        <w:rPr>
          <w:rFonts w:ascii="Arial" w:eastAsia="Arial" w:hAnsi="Arial" w:cs="Arial"/>
        </w:rPr>
        <w:t>is amended to read:</w:t>
      </w:r>
      <w:bookmarkEnd w:id="33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34" w:name="_PAR__5_a643c901_4b16_4805_88db_2b8d5edd"/>
      <w:bookmarkStart w:id="35" w:name="_LINE__25_dea99c4f_d332_4cc4_8346_10f63d"/>
      <w:bookmarkEnd w:id="32"/>
      <w:r w:rsidRPr="009E4804">
        <w:rPr>
          <w:rFonts w:ascii="Arial" w:eastAsia="Arial" w:hAnsi="Arial" w:cs="Arial"/>
          <w:b/>
          <w:sz w:val="24"/>
        </w:rPr>
        <w:t xml:space="preserve">3.  Timing of elections; proclamation by Governor.  </w:t>
      </w:r>
      <w:r w:rsidRPr="009E4804">
        <w:rPr>
          <w:rFonts w:ascii="Arial" w:eastAsia="Arial" w:hAnsi="Arial" w:cs="Arial"/>
          <w:szCs w:val="22"/>
        </w:rPr>
        <w:t xml:space="preserve">The Governor shall, by </w:t>
      </w:r>
      <w:bookmarkStart w:id="36" w:name="_LINE__26_77bdaa6b_a5f5_49b7_92ae_8e3bcb"/>
      <w:bookmarkEnd w:id="35"/>
      <w:r w:rsidRPr="009E4804">
        <w:rPr>
          <w:rFonts w:ascii="Arial" w:eastAsia="Arial" w:hAnsi="Arial" w:cs="Arial"/>
          <w:szCs w:val="22"/>
        </w:rPr>
        <w:t xml:space="preserve">proclamation, order any measure proposed to the Legislature as herein provided, and not </w:t>
      </w:r>
      <w:bookmarkStart w:id="37" w:name="_LINE__27_bf38d3fa_6d33_44a2_8f08_9be3fd"/>
      <w:bookmarkEnd w:id="36"/>
      <w:r w:rsidRPr="009E4804">
        <w:rPr>
          <w:rFonts w:ascii="Arial" w:eastAsia="Arial" w:hAnsi="Arial" w:cs="Arial"/>
          <w:szCs w:val="22"/>
        </w:rPr>
        <w:t xml:space="preserve">enacted by the Legislature without change, referred to the people at an election to be held </w:t>
      </w:r>
      <w:bookmarkStart w:id="38" w:name="_LINE__28_3c5f9853_f91c_4679_9126_2d5640"/>
      <w:bookmarkEnd w:id="37"/>
      <w:r w:rsidRPr="009E4804">
        <w:rPr>
          <w:rFonts w:ascii="Arial" w:eastAsia="Arial" w:hAnsi="Arial" w:cs="Arial"/>
          <w:szCs w:val="22"/>
        </w:rPr>
        <w:t xml:space="preserve">in November of the </w:t>
      </w:r>
      <w:r w:rsidRPr="009E4804">
        <w:rPr>
          <w:rFonts w:ascii="Arial" w:eastAsia="Arial" w:hAnsi="Arial" w:cs="Arial"/>
          <w:szCs w:val="22"/>
          <w:u w:val="single"/>
        </w:rPr>
        <w:t>even-numbered</w:t>
      </w:r>
      <w:r>
        <w:rPr>
          <w:rFonts w:ascii="Arial" w:eastAsia="Arial" w:hAnsi="Arial" w:cs="Arial"/>
          <w:szCs w:val="22"/>
        </w:rPr>
        <w:t xml:space="preserve"> </w:t>
      </w:r>
      <w:r w:rsidRPr="009E4804">
        <w:rPr>
          <w:rFonts w:ascii="Arial" w:eastAsia="Arial" w:hAnsi="Arial" w:cs="Arial"/>
          <w:szCs w:val="22"/>
        </w:rPr>
        <w:t xml:space="preserve">year </w:t>
      </w:r>
      <w:r w:rsidRPr="000A6629">
        <w:rPr>
          <w:rFonts w:ascii="Arial" w:eastAsia="Arial" w:hAnsi="Arial" w:cs="Arial"/>
          <w:strike/>
          <w:szCs w:val="22"/>
        </w:rPr>
        <w:t>in</w:t>
      </w:r>
      <w:r>
        <w:rPr>
          <w:rFonts w:ascii="Arial" w:eastAsia="Arial" w:hAnsi="Arial" w:cs="Arial"/>
          <w:szCs w:val="22"/>
        </w:rPr>
        <w:t xml:space="preserve"> </w:t>
      </w:r>
      <w:r w:rsidRPr="009E4804">
        <w:rPr>
          <w:rFonts w:ascii="Arial" w:eastAsia="Arial" w:hAnsi="Arial" w:cs="Arial"/>
          <w:szCs w:val="22"/>
          <w:u w:val="single"/>
        </w:rPr>
        <w:t>after</w:t>
      </w:r>
      <w:r>
        <w:rPr>
          <w:rFonts w:ascii="Arial" w:eastAsia="Arial" w:hAnsi="Arial" w:cs="Arial"/>
          <w:szCs w:val="22"/>
        </w:rPr>
        <w:t xml:space="preserve"> </w:t>
      </w:r>
      <w:r w:rsidRPr="009E4804">
        <w:rPr>
          <w:rFonts w:ascii="Arial" w:eastAsia="Arial" w:hAnsi="Arial" w:cs="Arial"/>
          <w:szCs w:val="22"/>
        </w:rPr>
        <w:t xml:space="preserve">which the petition is filed.  If the Governor </w:t>
      </w:r>
      <w:bookmarkStart w:id="39" w:name="_LINE__29_e6b59f15_c9fb_4b3f_9c9d_50fff3"/>
      <w:bookmarkEnd w:id="38"/>
      <w:r w:rsidRPr="009E4804">
        <w:rPr>
          <w:rFonts w:ascii="Arial" w:eastAsia="Arial" w:hAnsi="Arial" w:cs="Arial"/>
          <w:szCs w:val="22"/>
        </w:rPr>
        <w:t xml:space="preserve">fails to order a measure proposed to the Legislature and not enacted without change to be </w:t>
      </w:r>
      <w:bookmarkStart w:id="40" w:name="_LINE__30_5c7a885f_a7e9_49d3_9c38_31f621"/>
      <w:bookmarkEnd w:id="39"/>
      <w:r w:rsidRPr="009E4804">
        <w:rPr>
          <w:rFonts w:ascii="Arial" w:eastAsia="Arial" w:hAnsi="Arial" w:cs="Arial"/>
          <w:szCs w:val="22"/>
        </w:rPr>
        <w:t xml:space="preserve">submitted to the people at such an election by proclamation within 10 days after the recess </w:t>
      </w:r>
      <w:bookmarkStart w:id="41" w:name="_LINE__31_0cf491d6_898e_4a53_bc43_f9050f"/>
      <w:bookmarkEnd w:id="40"/>
      <w:r w:rsidRPr="009E4804">
        <w:rPr>
          <w:rFonts w:ascii="Arial" w:eastAsia="Arial" w:hAnsi="Arial" w:cs="Arial"/>
          <w:szCs w:val="22"/>
        </w:rPr>
        <w:t xml:space="preserve">of the Legislature to which the measure was proposed, the Secretary of State shall, by </w:t>
      </w:r>
      <w:bookmarkStart w:id="42" w:name="_LINE__32_9cb39f56_c05f_4a5e_99b4_00563e"/>
      <w:bookmarkEnd w:id="41"/>
      <w:r w:rsidRPr="009E4804">
        <w:rPr>
          <w:rFonts w:ascii="Arial" w:eastAsia="Arial" w:hAnsi="Arial" w:cs="Arial"/>
          <w:szCs w:val="22"/>
        </w:rPr>
        <w:t xml:space="preserve">proclamation, order such measure to be submitted to the people at an election as requested, </w:t>
      </w:r>
      <w:bookmarkStart w:id="43" w:name="_LINE__33_6cdaf4a3_b939_4adc_9460_07a04d"/>
      <w:bookmarkEnd w:id="42"/>
      <w:r w:rsidRPr="009E4804">
        <w:rPr>
          <w:rFonts w:ascii="Arial" w:eastAsia="Arial" w:hAnsi="Arial" w:cs="Arial"/>
          <w:szCs w:val="22"/>
        </w:rPr>
        <w:t>and such order shall be sufficient to enable the people to vote.</w:t>
      </w:r>
      <w:bookmarkEnd w:id="43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44" w:name="_CON_QUESTION__314b0ca6_4282_4524_9cdc_0"/>
      <w:bookmarkStart w:id="45" w:name="_PAR__6_64a94b97_77fd_4266_9789_72f2db77"/>
      <w:bookmarkStart w:id="46" w:name="_LINE__34_91b25317_4960_42c4_ab53_03df8d"/>
      <w:bookmarkEnd w:id="31"/>
      <w:bookmarkEnd w:id="34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47" w:name="_LINE__35_141ebaf6_bfcc_4ff9_84d1_9742ce"/>
      <w:bookmarkEnd w:id="46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48" w:name="_LINE__36_14379c30_ad01_4cc7_9fb4_165f65"/>
      <w:bookmarkEnd w:id="47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49" w:name="_LINE__37_d69fceed_f49b_4b60_8543_ac3527"/>
      <w:bookmarkEnd w:id="48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50" w:name="_LINE__38_86923f89_c5ef_4193_88a3_7e58a1"/>
      <w:bookmarkEnd w:id="49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51" w:name="_LINE__39_00ed52c4_e73c_401b_9c11_11cee9"/>
      <w:bookmarkEnd w:id="50"/>
      <w:r>
        <w:rPr>
          <w:rFonts w:ascii="Arial" w:eastAsia="Arial" w:hAnsi="Arial" w:cs="Arial"/>
        </w:rPr>
        <w:t>resolution by voting upon the following question:</w:t>
      </w:r>
      <w:bookmarkEnd w:id="51"/>
    </w:p>
    <w:p w:rsidR="00EF4A7F" w:rsidP="00EF4A7F">
      <w:pPr>
        <w:ind w:left="1080" w:right="720"/>
        <w:rPr>
          <w:rFonts w:ascii="Arial" w:eastAsia="Arial" w:hAnsi="Arial" w:cs="Arial"/>
        </w:rPr>
      </w:pPr>
      <w:bookmarkStart w:id="52" w:name="_PAR__7_844e15b4_6a44_4311_bc7f_ceeb2b7f"/>
      <w:bookmarkStart w:id="53" w:name="_LINE__40_be303673_ad33_4c86_873e_875d5a"/>
      <w:bookmarkEnd w:id="45"/>
      <w:r>
        <w:rPr>
          <w:rFonts w:ascii="Arial" w:eastAsia="Arial" w:hAnsi="Arial" w:cs="Arial"/>
        </w:rPr>
        <w:t>"</w:t>
      </w:r>
      <w:r w:rsidRPr="009E4804">
        <w:rPr>
          <w:rFonts w:ascii="Arial" w:eastAsia="Arial" w:hAnsi="Arial" w:cs="Arial"/>
        </w:rPr>
        <w:t xml:space="preserve">Do you favor amending the Constitution of Maine to hold elections on </w:t>
      </w:r>
      <w:bookmarkStart w:id="54" w:name="_LINE__41_0ce9ff54_df27_4062_aaa4_850872"/>
      <w:bookmarkEnd w:id="53"/>
      <w:r w:rsidRPr="009E4804">
        <w:rPr>
          <w:rFonts w:ascii="Arial" w:eastAsia="Arial" w:hAnsi="Arial" w:cs="Arial"/>
        </w:rPr>
        <w:t>citizen</w:t>
      </w:r>
      <w:r>
        <w:rPr>
          <w:rFonts w:ascii="Arial" w:eastAsia="Arial" w:hAnsi="Arial" w:cs="Arial"/>
        </w:rPr>
        <w:t>-</w:t>
      </w:r>
      <w:r w:rsidRPr="009E4804">
        <w:rPr>
          <w:rFonts w:ascii="Arial" w:eastAsia="Arial" w:hAnsi="Arial" w:cs="Arial"/>
        </w:rPr>
        <w:t>initiated referenda only in November of even-numbered years?</w:t>
      </w:r>
      <w:r>
        <w:rPr>
          <w:rFonts w:ascii="Arial" w:eastAsia="Arial" w:hAnsi="Arial" w:cs="Arial"/>
        </w:rPr>
        <w:t>"</w:t>
      </w:r>
      <w:bookmarkEnd w:id="54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55" w:name="_PAR__8_f804f30a_e1e8_45b4_b835_1af12889"/>
      <w:bookmarkStart w:id="56" w:name="_LINE__42_f7e33505_0a64_47a2_88c6_290fd4"/>
      <w:bookmarkEnd w:id="52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57" w:name="_LINE__43_79816beb_babc_4e0d_8805_801a0c"/>
      <w:bookmarkEnd w:id="56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58" w:name="_LINE__44_f3806c8e_53a9_4f3a_944e_822472"/>
      <w:bookmarkEnd w:id="57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59" w:name="_PAGE_SPLIT__60de79ea_4e5d_49c6_bc47_808"/>
      <w:bookmarkStart w:id="60" w:name="_PAGE__2_4eff27ac_7be7_42f2_bdfe_a3dbfad"/>
      <w:bookmarkStart w:id="61" w:name="_PAR__1_63a0eb7d_99c5_4830_93ec_ebeb52d1"/>
      <w:bookmarkStart w:id="62" w:name="_LINE__1_8a78ffba_1984_41b2_8d6d_962757a"/>
      <w:bookmarkEnd w:id="3"/>
      <w:bookmarkEnd w:id="55"/>
      <w:bookmarkEnd w:id="58"/>
      <w:r>
        <w:rPr>
          <w:rFonts w:ascii="Arial" w:eastAsia="Arial" w:hAnsi="Arial" w:cs="Arial"/>
        </w:rPr>
        <w:t>i</w:t>
      </w:r>
      <w:bookmarkEnd w:id="59"/>
      <w:r>
        <w:rPr>
          <w:rFonts w:ascii="Arial" w:eastAsia="Arial" w:hAnsi="Arial" w:cs="Arial"/>
        </w:rPr>
        <w:t xml:space="preserve">n open ward, town and plantation meetings and returns made to the Secretary of State in </w:t>
      </w:r>
      <w:bookmarkStart w:id="63" w:name="_LINE__2_9e7599f8_a08d_43e9_920b_2887dab"/>
      <w:bookmarkEnd w:id="62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64" w:name="_LINE__3_53db234a_b306_471f_907f_4784656"/>
      <w:bookmarkEnd w:id="63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65" w:name="_LINE__4_74138bd5_14b8_4390_86b4_7972fe2"/>
      <w:bookmarkEnd w:id="64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66" w:name="_LINE__5_1b48c2e9_5e4d_4168_8023_9bf8100"/>
      <w:bookmarkEnd w:id="65"/>
      <w:r>
        <w:rPr>
          <w:rFonts w:ascii="Arial" w:eastAsia="Arial" w:hAnsi="Arial" w:cs="Arial"/>
        </w:rPr>
        <w:t>the Constitution of Maine on the date of the proclamation.</w:t>
      </w:r>
      <w:bookmarkEnd w:id="66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67" w:name="_PAR__2_5d88fccf_1271_4bdf_9a7b_3a863352"/>
      <w:bookmarkStart w:id="68" w:name="_LINE__6_0b81940c_1b59_4268_a3da_3361e4f"/>
      <w:bookmarkEnd w:id="61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69" w:name="_LINE__7_b4a6a8bf_8907_4c5a_9a0b_b395acc"/>
      <w:bookmarkEnd w:id="68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70" w:name="_LINE__8_7f624b71_c7d2_45b1_af81_5481ff0"/>
      <w:bookmarkEnd w:id="69"/>
      <w:r>
        <w:rPr>
          <w:rFonts w:ascii="Arial" w:eastAsia="Arial" w:hAnsi="Arial" w:cs="Arial"/>
        </w:rPr>
        <w:t>this resolution necessary to carry out the purposes of this referendum.</w:t>
      </w:r>
      <w:bookmarkEnd w:id="70"/>
    </w:p>
    <w:p w:rsidR="00EF4A7F" w:rsidP="00EF4A7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b040c8b0_8b75_4704_a494_f0e991"/>
      <w:bookmarkStart w:id="72" w:name="_PAR__3_e9d7a4d5_b61d_4183_91f1_f58dcb58"/>
      <w:bookmarkStart w:id="73" w:name="_LINE__9_250f0c4f_4482_425a_b299_881ed2c"/>
      <w:bookmarkEnd w:id="44"/>
      <w:bookmarkEnd w:id="67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EF4A7F" w:rsidP="00EF4A7F">
      <w:pPr>
        <w:ind w:left="360" w:firstLine="360"/>
        <w:rPr>
          <w:rFonts w:ascii="Arial" w:eastAsia="Arial" w:hAnsi="Arial" w:cs="Arial"/>
        </w:rPr>
      </w:pPr>
      <w:bookmarkStart w:id="74" w:name="_PAR__4_32e864c6_4273_4f61_b483_c906f7a3"/>
      <w:bookmarkStart w:id="75" w:name="_LINE__10_15f764b8_5eaf_4331_a2d4_4596dd"/>
      <w:bookmarkEnd w:id="72"/>
      <w:r w:rsidRPr="009E4804">
        <w:rPr>
          <w:rFonts w:ascii="Arial" w:eastAsia="Arial" w:hAnsi="Arial" w:cs="Arial"/>
        </w:rPr>
        <w:t xml:space="preserve">This resolution proposes to amend the Constitution of Maine to require that all direct </w:t>
      </w:r>
      <w:bookmarkStart w:id="76" w:name="_LINE__11_ea3a0090_fd08_4018_a624_7757b4"/>
      <w:bookmarkEnd w:id="75"/>
      <w:r w:rsidRPr="009E4804">
        <w:rPr>
          <w:rFonts w:ascii="Arial" w:eastAsia="Arial" w:hAnsi="Arial" w:cs="Arial"/>
        </w:rPr>
        <w:t>initiative</w:t>
      </w:r>
      <w:r>
        <w:rPr>
          <w:rFonts w:ascii="Arial" w:eastAsia="Arial" w:hAnsi="Arial" w:cs="Arial"/>
        </w:rPr>
        <w:t>s of legislation</w:t>
      </w:r>
      <w:r w:rsidRPr="009E4804">
        <w:rPr>
          <w:rFonts w:ascii="Arial" w:eastAsia="Arial" w:hAnsi="Arial" w:cs="Arial"/>
        </w:rPr>
        <w:t xml:space="preserve"> appear on an election ballot for the election to be held in November </w:t>
      </w:r>
      <w:bookmarkStart w:id="77" w:name="_LINE__12_fc11389c_bb34_4c0e_8163_43a74f"/>
      <w:bookmarkEnd w:id="76"/>
      <w:r w:rsidRPr="009E4804">
        <w:rPr>
          <w:rFonts w:ascii="Arial" w:eastAsia="Arial" w:hAnsi="Arial" w:cs="Arial"/>
        </w:rPr>
        <w:t xml:space="preserve">of </w:t>
      </w:r>
      <w:r w:rsidRPr="009E4804">
        <w:rPr>
          <w:rFonts w:ascii="Arial" w:eastAsia="Arial" w:hAnsi="Arial" w:cs="Arial"/>
        </w:rPr>
        <w:t>even</w:t>
      </w:r>
      <w:r>
        <w:rPr>
          <w:rFonts w:ascii="Arial" w:eastAsia="Arial" w:hAnsi="Arial" w:cs="Arial"/>
        </w:rPr>
        <w:t>-</w:t>
      </w:r>
      <w:r w:rsidRPr="009E4804">
        <w:rPr>
          <w:rFonts w:ascii="Arial" w:eastAsia="Arial" w:hAnsi="Arial" w:cs="Arial"/>
        </w:rPr>
        <w:t>numbered years.</w:t>
      </w:r>
      <w:bookmarkEnd w:id="77"/>
    </w:p>
    <w:bookmarkEnd w:id="1"/>
    <w:bookmarkEnd w:id="2"/>
    <w:bookmarkEnd w:id="60"/>
    <w:bookmarkEnd w:id="71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Create Consistent Election Dates for Citizen-initiated Referenda in Even-numbered Election Years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662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4804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34C3"/>
    <w:rsid w:val="00EB7291"/>
    <w:rsid w:val="00EF4A7F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136958</ItemId>
    <LRId>71340</LRId>
    <LRNumber>1541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Create Consistent Election Dates for Citizen-initiated Referenda in Even-numbered Election Years</LRTitle>
    <ItemTitle>RESOLUTION, Proposing an Amendment to the Constitution of Maine to Create Consistent Election Dates for Citizen-initiated Referenda in Even-numbered Election Years</ItemTitle>
    <ShortTitle1>CON RES, TO CREATE CONSISTENT</ShortTitle1>
    <ShortTitle2>ELECTION DATES FOR CITIZEN</ShortTitle2>
    <SponsorFirstName>Dick</SponsorFirstName>
    <SponsorLastName>Bradstreet</SponsorLastName>
    <SponsorChamberPrefix>Rep.</SponsorChamberPrefix>
    <SponsorFrom>Vassalboro</SponsorFrom>
    <DraftingCycleCount>1</DraftingCycleCount>
    <LatestDraftingActionId>130</LatestDraftingActionId>
    <LatestDraftingActionDate>2023-03-01T14:12:59</LatestDraftingActionDate>
    <LatestDrafterName>rolson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w:rsidR="00EF4A7F" w:rsidRDefault="00EF4A7F" w:rsidP="00EF4A7F"&amp;gt;&amp;lt;w:pPr&amp;gt;&amp;lt;w:ind w:left="360" w:firstLine="360" /&amp;gt;&amp;lt;/w:pPr&amp;gt;&amp;lt;w:bookmarkStart w:id="0" w:name="_CON_RES__fcadf409_5bc8_4921_a03e_ab58e9" /&amp;gt;&amp;lt;w:bookmarkStart w:id="1" w:name="_DOC_BODY__caaa8520_5a39_4b85_a0f5_83018" /&amp;gt;&amp;lt;w:bookmarkStart w:id="2" w:name="_DOC_BODY_CONTAINER__dfe00d76_3240_4c37_" /&amp;gt;&amp;lt;w:bookmarkStart w:id="3" w:name="_PAGE__1_787beb59_4b10_486e_a958_c7aa1f2" /&amp;gt;&amp;lt;w:bookmarkStart w:id="4" w:name="_PAR__1_a89893a1_9822_4b1e_815a_de9700cb" /&amp;gt;&amp;lt;w:bookmarkStart w:id="5" w:name="_LINE__1_b26c0ced_042b_485c_a52e_03b7ff3"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w:name="_LINE__2_680fbfe2_fcc3_4164_a2e2_2026c8d"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w:name="_LINE__3_8053a7b2_907e_4685_8f4a_be2e085" /&amp;gt;&amp;lt;w:bookmarkEnd w:id="6" /&amp;gt;&amp;lt;w:r&amp;gt;&amp;lt;w:t&amp;gt;proposed:&amp;lt;/w:t&amp;gt;&amp;lt;/w:r&amp;gt;&amp;lt;w:bookmarkEnd w:id="7" /&amp;gt;&amp;lt;/w:p&amp;gt;&amp;lt;w:p w:rsidR="00EF4A7F" w:rsidRDefault="00EF4A7F" w:rsidP="00EF4A7F"&amp;gt;&amp;lt;w:pPr&amp;gt;&amp;lt;w:ind w:left="360" w:firstLine="360" /&amp;gt;&amp;lt;/w:pPr&amp;gt;&amp;lt;w:bookmarkStart w:id="8" w:name="_CON_AMEND_CLAUSE__f940dc30_2f72_432c_a9" /&amp;gt;&amp;lt;w:bookmarkStart w:id="9" w:name="_PAR__2_2c3d134e_f7bb_4669_8044_180e358d" /&amp;gt;&amp;lt;w:bookmarkStart w:id="10" w:name="_LINE__4_b1623689_c4c1_4aaa_920b_a1a97ee" /&amp;gt;&amp;lt;w:bookmarkEnd w:id="0" /&amp;gt;&amp;lt;w:bookmarkEnd w:id="4" /&amp;gt;&amp;lt;w:r&amp;gt;&amp;lt;w:rPr&amp;gt;&amp;lt;w:b /&amp;gt;&amp;lt;w:sz w:val="24" /&amp;gt;&amp;lt;/w:rPr&amp;gt;&amp;lt;w:t xml:space="preserve"&amp;gt;Constitution, Art. IV, Pt. Third, §18, sub-§2 &amp;lt;/w:t&amp;gt;&amp;lt;/w:r&amp;gt;&amp;lt;w:r&amp;gt;&amp;lt;w:t&amp;gt;is amended to read:&amp;lt;/w:t&amp;gt;&amp;lt;/w:r&amp;gt;&amp;lt;w:bookmarkEnd w:id="10" /&amp;gt;&amp;lt;/w:p&amp;gt;&amp;lt;w:p w:rsidR="00EF4A7F" w:rsidRDefault="00EF4A7F" w:rsidP="00EF4A7F"&amp;gt;&amp;lt;w:pPr&amp;gt;&amp;lt;w:ind w:left="360" w:firstLine="360" /&amp;gt;&amp;lt;/w:pPr&amp;gt;&amp;lt;w:bookmarkStart w:id="11" w:name="_PAR__3_8969018a_7f00_49c0_b039_78cb1ba7" /&amp;gt;&amp;lt;w:bookmarkStart w:id="12" w:name="_LINE__5_aa598e25_d832_4bf0_bc49_a2174f0" /&amp;gt;&amp;lt;w:bookmarkEnd w:id="9" /&amp;gt;&amp;lt;w:r w:rsidRPr="009E4804"&amp;gt;&amp;lt;w:rPr&amp;gt;&amp;lt;w:b /&amp;gt;&amp;lt;w:bCs /&amp;gt;&amp;lt;w:sz w:val="24" /&amp;gt;&amp;lt;w:szCs w:val="24" /&amp;gt;&amp;lt;w:lang w:val="en" /&amp;gt;&amp;lt;/w:rPr&amp;gt;&amp;lt;w:t xml:space="preserve"&amp;gt;2.  Referral to electors unless enacted by the Legislature without change; &amp;lt;/w:t&amp;gt;&amp;lt;/w:r&amp;gt;&amp;lt;w:bookmarkStart w:id="13" w:name="_LINE__6_b2090ba6_9a08_4e23_b389_7205446" /&amp;gt;&amp;lt;w:bookmarkEnd w:id="12" /&amp;gt;&amp;lt;w:r w:rsidRPr="009E4804"&amp;gt;&amp;lt;w:rPr&amp;gt;&amp;lt;w:b /&amp;gt;&amp;lt;w:bCs /&amp;gt;&amp;lt;w:sz w:val="24" /&amp;gt;&amp;lt;w:szCs w:val="24" /&amp;gt;&amp;lt;w:lang w:val="en" /&amp;gt;&amp;lt;/w:rPr&amp;gt;&amp;lt;w:t xml:space="preserve"&amp;gt;number of signatures necessary on direct initiative petitions; dating signatures &amp;lt;/w:t&amp;gt;&amp;lt;/w:r&amp;gt;&amp;lt;w:bookmarkStart w:id="14" w:name="_LINE__7_3f37a080_9cc3_4ce1_b04c_9e1cdd2" /&amp;gt;&amp;lt;w:bookmarkEnd w:id="13" /&amp;gt;&amp;lt;w:r w:rsidRPr="009E4804"&amp;gt;&amp;lt;w:rPr&amp;gt;&amp;lt;w:b /&amp;gt;&amp;lt;w:bCs /&amp;gt;&amp;lt;w:sz w:val="24" /&amp;gt;&amp;lt;w:szCs w:val="24" /&amp;gt;&amp;lt;w:lang w:val="en" /&amp;gt;&amp;lt;/w:rPr&amp;gt;&amp;lt;w:t&amp;gt;on petitions; competing measures.&amp;lt;/w:t&amp;gt;&amp;lt;/w:r&amp;gt;&amp;lt;w:r w:rsidRPr="00E934C3"&amp;gt;&amp;lt;w:rPr&amp;gt;&amp;lt;w:lang w:val="en" /&amp;gt;&amp;lt;/w:rPr&amp;gt;&amp;lt;w:t xml:space="preserve"&amp;gt;  For any measure thus proposed by electors, the &amp;lt;/w:t&amp;gt;&amp;lt;/w:r&amp;gt;&amp;lt;w:bookmarkStart w:id="15" w:name="_LINE__8_895e7770_8656_4c2b_b8a4_f4a07fd" /&amp;gt;&amp;lt;w:bookmarkEnd w:id="14" /&amp;gt;&amp;lt;w:r w:rsidRPr="00E934C3"&amp;gt;&amp;lt;w:rPr&amp;gt;&amp;lt;w:lang w:val="en" /&amp;gt;&amp;lt;/w:rPr&amp;gt;&amp;lt;w:t xml:space="preserve"&amp;gt;number of signatures shall not be less than 10% of the total vote for Governor cast in the &amp;lt;/w:t&amp;gt;&amp;lt;/w:r&amp;gt;&amp;lt;w:bookmarkStart w:id="16" w:name="_LINE__9_1f5ff588_e086_48cc_ac94_900113c" /&amp;gt;&amp;lt;w:bookmarkEnd w:id="15" /&amp;gt;&amp;lt;w:r w:rsidRPr="00E934C3"&amp;gt;&amp;lt;w:rPr&amp;gt;&amp;lt;w:lang w:val="en" /&amp;gt;&amp;lt;/w:rPr&amp;gt;&amp;lt;w:t xml:space="preserve"&amp;gt;last gubernatorial election preceding the filing of such petition.  The date each signature &amp;lt;/w:t&amp;gt;&amp;lt;/w:r&amp;gt;&amp;lt;w:bookmarkStart w:id="17" w:name="_LINE__10_59ede530_7b9e_4e1b_9f82_855609" /&amp;gt;&amp;lt;w:bookmarkEnd w:id="16" /&amp;gt;&amp;lt;w:r w:rsidRPr="00E934C3"&amp;gt;&amp;lt;w:rPr&amp;gt;&amp;lt;w:lang w:val="en" /&amp;gt;&amp;lt;/w:rPr&amp;gt;&amp;lt;w:t xml:space="preserve"&amp;gt;was made shall be written next to the signature on the petition.  A signature is not valid if &amp;lt;/w:t&amp;gt;&amp;lt;/w:r&amp;gt;&amp;lt;w:bookmarkStart w:id="18" w:name="_LINE__11_1b6ad4e5_2211_4fe3_835c_4ead92" /&amp;gt;&amp;lt;w:bookmarkEnd w:id="17" /&amp;gt;&amp;lt;w:r w:rsidRPr="00E934C3"&amp;gt;&amp;lt;w:rPr&amp;gt;&amp;lt;w:lang w:val="en" /&amp;gt;&amp;lt;/w:rPr&amp;gt;&amp;lt;w:t xml:space="preserve"&amp;gt;it is dated more than one year prior to the date that the petition was filed in the office of the &amp;lt;/w:t&amp;gt;&amp;lt;/w:r&amp;gt;&amp;lt;w:bookmarkStart w:id="19" w:name="_LINE__12_cc93e21e_4d53_4366_bb4e_5794f5" /&amp;gt;&amp;lt;w:bookmarkEnd w:id="18" /&amp;gt;&amp;lt;w:r w:rsidRPr="00E934C3"&amp;gt;&amp;lt;w:rPr&amp;gt;&amp;lt;w:lang w:val="en" /&amp;gt;&amp;lt;/w:rPr&amp;gt;&amp;lt;w:t xml:space="preserve"&amp;gt;Secretary of State.  The measure thus proposed, unless enacted without change by the &amp;lt;/w:t&amp;gt;&amp;lt;/w:r&amp;gt;&amp;lt;w:bookmarkStart w:id="20" w:name="_LINE__13_3964e911_045f_48e2_a6b9_a38344" /&amp;gt;&amp;lt;w:bookmarkEnd w:id="19" /&amp;gt;&amp;lt;w:r w:rsidRPr="00E934C3"&amp;gt;&amp;lt;w:rPr&amp;gt;&amp;lt;w:lang w:val="en" /&amp;gt;&amp;lt;/w:rPr&amp;gt;&amp;lt;w:t xml:space="preserve"&amp;gt;Legislature at the session at which it is presented, shall be submitted to the electors together &amp;lt;/w:t&amp;gt;&amp;lt;/w:r&amp;gt;&amp;lt;w:bookmarkStart w:id="21" w:name="_LINE__14_84a4732f_c70a_41f9_b73d_dfa597" /&amp;gt;&amp;lt;w:bookmarkEnd w:id="20" /&amp;gt;&amp;lt;w:r w:rsidRPr="00E934C3"&amp;gt;&amp;lt;w:rPr&amp;gt;&amp;lt;w:lang w:val="en" /&amp;gt;&amp;lt;/w:rPr&amp;gt;&amp;lt;w:t xml:space="preserve"&amp;gt;with any amended form, substitute, or recommendation of the Legislature, and in such &amp;lt;/w:t&amp;gt;&amp;lt;/w:r&amp;gt;&amp;lt;w:bookmarkStart w:id="22" w:name="_LINE__15_8d43acc5_161e_4e77_9541_bde2d0" /&amp;gt;&amp;lt;w:bookmarkEnd w:id="21" /&amp;gt;&amp;lt;w:r w:rsidRPr="00E934C3"&amp;gt;&amp;lt;w:rPr&amp;gt;&amp;lt;w:lang w:val="en" /&amp;gt;&amp;lt;/w:rPr&amp;gt;&amp;lt;w:t xml:space="preserve"&amp;gt;manner that the people can choose between the competing measures or reject both. When &amp;lt;/w:t&amp;gt;&amp;lt;/w:r&amp;gt;&amp;lt;w:bookmarkStart w:id="23" w:name="_LINE__16_57af0539_22d4_4cb7_a40f_b5844f" /&amp;gt;&amp;lt;w:bookmarkEnd w:id="22" /&amp;gt;&amp;lt;w:r w:rsidRPr="00E934C3"&amp;gt;&amp;lt;w:rPr&amp;gt;&amp;lt;w:lang w:val="en" /&amp;gt;&amp;lt;/w:rPr&amp;gt;&amp;lt;w:t xml:space="preserve"&amp;gt;there are competing bills and neither receives a majority of the votes given for or against &amp;lt;/w:t&amp;gt;&amp;lt;/w:r&amp;gt;&amp;lt;w:bookmarkStart w:id="24" w:name="_LINE__17_d680fd73_96ea_4204_9685_57a377" /&amp;gt;&amp;lt;w:bookmarkEnd w:id="23" /&amp;gt;&amp;lt;w:r w:rsidRPr="00E934C3"&amp;gt;&amp;lt;w:rPr&amp;gt;&amp;lt;w:lang w:val="en" /&amp;gt;&amp;lt;/w:rPr&amp;gt;&amp;lt;w:t xml:space="preserve"&amp;gt;both, the one receiving the most votes shall at the next statewide election to be held &amp;lt;/w:t&amp;gt;&amp;lt;/w:r&amp;gt;&amp;lt;w:r w:rsidRPr="009E4804"&amp;gt;&amp;lt;w:rPr&amp;gt;&amp;lt;w:u w:val="single" /&amp;gt;&amp;lt;w:lang w:val="en" /&amp;gt;&amp;lt;/w:rPr&amp;gt;&amp;lt;w:t xml:space="preserve"&amp;gt;in &amp;lt;/w:t&amp;gt;&amp;lt;/w:r&amp;gt;&amp;lt;w:bookmarkStart w:id="25" w:name="_LINE__18_e8742082_ccc6_430e_bc56_d54e9e" /&amp;gt;&amp;lt;w:bookmarkEnd w:id="24" /&amp;gt;&amp;lt;w:r w:rsidRPr="009E4804"&amp;gt;&amp;lt;w:rPr&amp;gt;&amp;lt;w:u w:val="single" /&amp;gt;&amp;lt;w:lang w:val="en" /&amp;gt;&amp;lt;/w:rPr&amp;gt;&amp;lt;w:t&amp;gt;November of an even-numbered year&amp;lt;/w:t&amp;gt;&amp;lt;/w:r&amp;gt;&amp;lt;w:r w:rsidRPr="009E4804"&amp;gt;&amp;lt;w:rPr&amp;gt;&amp;lt;w:lang w:val="en" /&amp;gt;&amp;lt;/w:rPr&amp;gt;&amp;lt;w:t xml:space="preserve"&amp;gt; &amp;lt;/w:t&amp;gt;&amp;lt;/w:r&amp;gt;&amp;lt;w:r w:rsidRPr="00E934C3"&amp;gt;&amp;lt;w:rPr&amp;gt;&amp;lt;w:lang w:val="en" /&amp;gt;&amp;lt;/w:rPr&amp;gt;&amp;lt;w:t xml:space="preserve"&amp;gt;not less than 60 days after the first vote thereon be &amp;lt;/w:t&amp;gt;&amp;lt;/w:r&amp;gt;&amp;lt;w:bookmarkStart w:id="26" w:name="_LINE__19_eadf5e49_993c_4d7d_8f53_2840ff" /&amp;gt;&amp;lt;w:bookmarkEnd w:id="25" /&amp;gt;&amp;lt;w:r w:rsidRPr="00E934C3"&amp;gt;&amp;lt;w:rPr&amp;gt;&amp;lt;w:lang w:val="en" /&amp;gt;&amp;lt;/w:rPr&amp;gt;&amp;lt;w:t xml:space="preserve"&amp;gt;submitted by itself if it receives more than 1/3 of the votes given for and against both.  If &amp;lt;/w:t&amp;gt;&amp;lt;/w:r&amp;gt;&amp;lt;w:bookmarkStart w:id="27" w:name="_LINE__20_668abe3c_16f7_4a44_a0ba_0f652e" /&amp;gt;&amp;lt;w:bookmarkEnd w:id="26" /&amp;gt;&amp;lt;w:r w:rsidRPr="00E934C3"&amp;gt;&amp;lt;w:rPr&amp;gt;&amp;lt;w:lang w:val="en" /&amp;gt;&amp;lt;/w:rPr&amp;gt;&amp;lt;w:t xml:space="preserve"&amp;gt;the measure initiated is enacted by the Legislature without change, it shall not go to a &amp;lt;/w:t&amp;gt;&amp;lt;/w:r&amp;gt;&amp;lt;w:bookmarkStart w:id="28" w:name="_LINE__21_8c4833ea_444c_420a_b36f_b6d587" /&amp;gt;&amp;lt;w:bookmarkEnd w:id="27" /&amp;gt;&amp;lt;w:r w:rsidRPr="00E934C3"&amp;gt;&amp;lt;w:rPr&amp;gt;&amp;lt;w:lang w:val="en" /&amp;gt;&amp;lt;/w:rPr&amp;gt;&amp;lt;w:t xml:space="preserve"&amp;gt;referendum vote unless in pursuance of a demand made in accordance with the preceding &amp;lt;/w:t&amp;gt;&amp;lt;/w:r&amp;gt;&amp;lt;w:bookmarkStart w:id="29" w:name="_LINE__22_de74e0b8_42c1_468e_b40a_034ee2" /&amp;gt;&amp;lt;w:bookmarkEnd w:id="28" /&amp;gt;&amp;lt;w:r w:rsidRPr="00E934C3"&amp;gt;&amp;lt;w:rPr&amp;gt;&amp;lt;w:lang w:val="en" /&amp;gt;&amp;lt;/w:rPr&amp;gt;&amp;lt;w:t xml:space="preserve"&amp;gt;section. The Legislature may order a special election on any measure that is subject to a &amp;lt;/w:t&amp;gt;&amp;lt;/w:r&amp;gt;&amp;lt;w:bookmarkStart w:id="30" w:name="_LINE__23_42ca0d78_5b8d_44d0_a248_88eb28" /&amp;gt;&amp;lt;w:bookmarkEnd w:id="29" /&amp;gt;&amp;lt;w:r w:rsidRPr="00E934C3"&amp;gt;&amp;lt;w:rPr&amp;gt;&amp;lt;w:lang w:val="en" /&amp;gt;&amp;lt;/w:rPr&amp;gt;&amp;lt;w:t&amp;gt;vote of the people.&amp;lt;/w:t&amp;gt;&amp;lt;/w:r&amp;gt;&amp;lt;w:bookmarkEnd w:id="30" /&amp;gt;&amp;lt;/w:p&amp;gt;&amp;lt;w:p w:rsidR="00EF4A7F" w:rsidRDefault="00EF4A7F" w:rsidP="00EF4A7F"&amp;gt;&amp;lt;w:pPr&amp;gt;&amp;lt;w:ind w:left="360" w:firstLine="360" /&amp;gt;&amp;lt;/w:pPr&amp;gt;&amp;lt;w:bookmarkStart w:id="31" w:name="_CON_AMEND_CLAUSE__7b357e2b_c2f8_4355_8d" /&amp;gt;&amp;lt;w:bookmarkStart w:id="32" w:name="_PAR__4_0ca2294d_f5df_4fb1_9c0c_75040574" /&amp;gt;&amp;lt;w:bookmarkStart w:id="33" w:name="_LINE__24_06826944_0086_42f5_94f9_d9eaf9" /&amp;gt;&amp;lt;w:bookmarkEnd w:id="8" /&amp;gt;&amp;lt;w:bookmarkEnd w:id="11" /&amp;gt;&amp;lt;w:r&amp;gt;&amp;lt;w:rPr&amp;gt;&amp;lt;w:b /&amp;gt;&amp;lt;w:sz w:val="24" /&amp;gt;&amp;lt;/w:rPr&amp;gt;&amp;lt;w:t xml:space="preserve"&amp;gt;Constitution, Art. IV, Pt. Third, §18, sub-§3 &amp;lt;/w:t&amp;gt;&amp;lt;/w:r&amp;gt;&amp;lt;w:r&amp;gt;&amp;lt;w:t&amp;gt;is amended to read:&amp;lt;/w:t&amp;gt;&amp;lt;/w:r&amp;gt;&amp;lt;w:bookmarkEnd w:id="33" /&amp;gt;&amp;lt;/w:p&amp;gt;&amp;lt;w:p w:rsidR="00EF4A7F" w:rsidRDefault="00EF4A7F" w:rsidP="00EF4A7F"&amp;gt;&amp;lt;w:pPr&amp;gt;&amp;lt;w:ind w:left="360" w:firstLine="360" /&amp;gt;&amp;lt;/w:pPr&amp;gt;&amp;lt;w:bookmarkStart w:id="34" w:name="_PAR__5_a643c901_4b16_4805_88db_2b8d5edd" /&amp;gt;&amp;lt;w:bookmarkStart w:id="35" w:name="_LINE__25_dea99c4f_d332_4cc4_8346_10f63d" /&amp;gt;&amp;lt;w:bookmarkEnd w:id="32" /&amp;gt;&amp;lt;w:r w:rsidRPr="009E4804"&amp;gt;&amp;lt;w:rPr&amp;gt;&amp;lt;w:b /&amp;gt;&amp;lt;w:sz w:val="24" /&amp;gt;&amp;lt;/w:rPr&amp;gt;&amp;lt;w:t xml:space="preserve"&amp;gt;3.  Timing of elections; proclamation by Governor.  &amp;lt;/w:t&amp;gt;&amp;lt;/w:r&amp;gt;&amp;lt;w:r w:rsidRPr="009E4804"&amp;gt;&amp;lt;w:rPr&amp;gt;&amp;lt;w:szCs w:val="22" /&amp;gt;&amp;lt;/w:rPr&amp;gt;&amp;lt;w:t xml:space="preserve"&amp;gt;The Governor shall, by &amp;lt;/w:t&amp;gt;&amp;lt;/w:r&amp;gt;&amp;lt;w:bookmarkStart w:id="36" w:name="_LINE__26_77bdaa6b_a5f5_49b7_92ae_8e3bcb" /&amp;gt;&amp;lt;w:bookmarkEnd w:id="35" /&amp;gt;&amp;lt;w:r w:rsidRPr="009E4804"&amp;gt;&amp;lt;w:rPr&amp;gt;&amp;lt;w:szCs w:val="22" /&amp;gt;&amp;lt;/w:rPr&amp;gt;&amp;lt;w:t xml:space="preserve"&amp;gt;proclamation, order any measure proposed to the Legislature as herein provided, and not &amp;lt;/w:t&amp;gt;&amp;lt;/w:r&amp;gt;&amp;lt;w:bookmarkStart w:id="37" w:name="_LINE__27_bf38d3fa_6d33_44a2_8f08_9be3fd" /&amp;gt;&amp;lt;w:bookmarkEnd w:id="36" /&amp;gt;&amp;lt;w:r w:rsidRPr="009E4804"&amp;gt;&amp;lt;w:rPr&amp;gt;&amp;lt;w:szCs w:val="22" /&amp;gt;&amp;lt;/w:rPr&amp;gt;&amp;lt;w:t xml:space="preserve"&amp;gt;enacted by the Legislature without change, referred to the people at an election to be held &amp;lt;/w:t&amp;gt;&amp;lt;/w:r&amp;gt;&amp;lt;w:bookmarkStart w:id="38" w:name="_LINE__28_3c5f9853_f91c_4679_9126_2d5640" /&amp;gt;&amp;lt;w:bookmarkEnd w:id="37" /&amp;gt;&amp;lt;w:r w:rsidRPr="009E4804"&amp;gt;&amp;lt;w:rPr&amp;gt;&amp;lt;w:szCs w:val="22" /&amp;gt;&amp;lt;/w:rPr&amp;gt;&amp;lt;w:t xml:space="preserve"&amp;gt;in November of the &amp;lt;/w:t&amp;gt;&amp;lt;/w:r&amp;gt;&amp;lt;w:r w:rsidRPr="009E4804"&amp;gt;&amp;lt;w:rPr&amp;gt;&amp;lt;w:szCs w:val="22" /&amp;gt;&amp;lt;w:u w:val="single" /&amp;gt;&amp;lt;/w:rPr&amp;gt;&amp;lt;w:t&amp;gt;even-numbered&amp;lt;/w:t&amp;gt;&amp;lt;/w:r&amp;gt;&amp;lt;w:r&amp;gt;&amp;lt;w:rPr&amp;gt;&amp;lt;w:szCs w:val="22" /&amp;gt;&amp;lt;/w:rPr&amp;gt;&amp;lt;w:t xml:space="preserve"&amp;gt; &amp;lt;/w:t&amp;gt;&amp;lt;/w:r&amp;gt;&amp;lt;w:r w:rsidRPr="009E4804"&amp;gt;&amp;lt;w:rPr&amp;gt;&amp;lt;w:szCs w:val="22" /&amp;gt;&amp;lt;/w:rPr&amp;gt;&amp;lt;w:t xml:space="preserve"&amp;gt;year &amp;lt;/w:t&amp;gt;&amp;lt;/w:r&amp;gt;&amp;lt;w:r w:rsidRPr="000A6629"&amp;gt;&amp;lt;w:rPr&amp;gt;&amp;lt;w:strike /&amp;gt;&amp;lt;w:szCs w:val="22" /&amp;gt;&amp;lt;/w:rPr&amp;gt;&amp;lt;w:t&amp;gt;in&amp;lt;/w:t&amp;gt;&amp;lt;/w:r&amp;gt;&amp;lt;w:r&amp;gt;&amp;lt;w:rPr&amp;gt;&amp;lt;w:szCs w:val="22" /&amp;gt;&amp;lt;/w:rPr&amp;gt;&amp;lt;w:t xml:space="preserve"&amp;gt; &amp;lt;/w:t&amp;gt;&amp;lt;/w:r&amp;gt;&amp;lt;w:r w:rsidRPr="009E4804"&amp;gt;&amp;lt;w:rPr&amp;gt;&amp;lt;w:szCs w:val="22" /&amp;gt;&amp;lt;w:u w:val="single" /&amp;gt;&amp;lt;/w:rPr&amp;gt;&amp;lt;w:t&amp;gt;after&amp;lt;/w:t&amp;gt;&amp;lt;/w:r&amp;gt;&amp;lt;w:r&amp;gt;&amp;lt;w:rPr&amp;gt;&amp;lt;w:szCs w:val="22" /&amp;gt;&amp;lt;/w:rPr&amp;gt;&amp;lt;w:t xml:space="preserve"&amp;gt; &amp;lt;/w:t&amp;gt;&amp;lt;/w:r&amp;gt;&amp;lt;w:r w:rsidRPr="009E4804"&amp;gt;&amp;lt;w:rPr&amp;gt;&amp;lt;w:szCs w:val="22" /&amp;gt;&amp;lt;/w:rPr&amp;gt;&amp;lt;w:t xml:space="preserve"&amp;gt;which the petition is filed.  If the Governor &amp;lt;/w:t&amp;gt;&amp;lt;/w:r&amp;gt;&amp;lt;w:bookmarkStart w:id="39" w:name="_LINE__29_e6b59f15_c9fb_4b3f_9c9d_50fff3" /&amp;gt;&amp;lt;w:bookmarkEnd w:id="38" /&amp;gt;&amp;lt;w:r w:rsidRPr="009E4804"&amp;gt;&amp;lt;w:rPr&amp;gt;&amp;lt;w:szCs w:val="22" /&amp;gt;&amp;lt;/w:rPr&amp;gt;&amp;lt;w:t xml:space="preserve"&amp;gt;fails to order a measure proposed to the Legislature and not enacted without change to be &amp;lt;/w:t&amp;gt;&amp;lt;/w:r&amp;gt;&amp;lt;w:bookmarkStart w:id="40" w:name="_LINE__30_5c7a885f_a7e9_49d3_9c38_31f621" /&amp;gt;&amp;lt;w:bookmarkEnd w:id="39" /&amp;gt;&amp;lt;w:r w:rsidRPr="009E4804"&amp;gt;&amp;lt;w:rPr&amp;gt;&amp;lt;w:szCs w:val="22" /&amp;gt;&amp;lt;/w:rPr&amp;gt;&amp;lt;w:t xml:space="preserve"&amp;gt;submitted to the people at such an election by proclamation within 10 days after the recess &amp;lt;/w:t&amp;gt;&amp;lt;/w:r&amp;gt;&amp;lt;w:bookmarkStart w:id="41" w:name="_LINE__31_0cf491d6_898e_4a53_bc43_f9050f" /&amp;gt;&amp;lt;w:bookmarkEnd w:id="40" /&amp;gt;&amp;lt;w:r w:rsidRPr="009E4804"&amp;gt;&amp;lt;w:rPr&amp;gt;&amp;lt;w:szCs w:val="22" /&amp;gt;&amp;lt;/w:rPr&amp;gt;&amp;lt;w:t xml:space="preserve"&amp;gt;of the Legislature to which the measure was proposed, the Secretary of State shall, by &amp;lt;/w:t&amp;gt;&amp;lt;/w:r&amp;gt;&amp;lt;w:bookmarkStart w:id="42" w:name="_LINE__32_9cb39f56_c05f_4a5e_99b4_00563e" /&amp;gt;&amp;lt;w:bookmarkEnd w:id="41" /&amp;gt;&amp;lt;w:r w:rsidRPr="009E4804"&amp;gt;&amp;lt;w:rPr&amp;gt;&amp;lt;w:szCs w:val="22" /&amp;gt;&amp;lt;/w:rPr&amp;gt;&amp;lt;w:t xml:space="preserve"&amp;gt;proclamation, order such measure to be submitted to the people at an election as requested, &amp;lt;/w:t&amp;gt;&amp;lt;/w:r&amp;gt;&amp;lt;w:bookmarkStart w:id="43" w:name="_LINE__33_6cdaf4a3_b939_4adc_9460_07a04d" /&amp;gt;&amp;lt;w:bookmarkEnd w:id="42" /&amp;gt;&amp;lt;w:r w:rsidRPr="009E4804"&amp;gt;&amp;lt;w:rPr&amp;gt;&amp;lt;w:szCs w:val="22" /&amp;gt;&amp;lt;/w:rPr&amp;gt;&amp;lt;w:t&amp;gt;and such order shall be sufficient to enable the people to vote.&amp;lt;/w:t&amp;gt;&amp;lt;/w:r&amp;gt;&amp;lt;w:bookmarkEnd w:id="43" /&amp;gt;&amp;lt;/w:p&amp;gt;&amp;lt;w:p w:rsidR="00EF4A7F" w:rsidRDefault="00EF4A7F" w:rsidP="00EF4A7F"&amp;gt;&amp;lt;w:pPr&amp;gt;&amp;lt;w:ind w:left="360" w:firstLine="360" /&amp;gt;&amp;lt;/w:pPr&amp;gt;&amp;lt;w:bookmarkStart w:id="44" w:name="_CON_QUESTION__314b0ca6_4282_4524_9cdc_0" /&amp;gt;&amp;lt;w:bookmarkStart w:id="45" w:name="_PAR__6_64a94b97_77fd_4266_9789_72f2db77" /&amp;gt;&amp;lt;w:bookmarkStart w:id="46" w:name="_LINE__34_91b25317_4960_42c4_ab53_03df8d" /&amp;gt;&amp;lt;w:bookmarkEnd w:id="31" /&amp;gt;&amp;lt;w:bookmarkEnd w:id="34"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w:id="47" w:name="_LINE__35_141ebaf6_bfcc_4ff9_84d1_9742ce" /&amp;gt;&amp;lt;w:bookmarkEnd w:id="46"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w:id="48" w:name="_LINE__36_14379c30_ad01_4cc7_9fb4_165f65" /&amp;gt;&amp;lt;w:bookmarkEnd w:id="47" /&amp;gt;&amp;lt;w:r&amp;gt;&amp;lt;w:t xml:space="preserve"&amp;gt;respective cities, towns and plantations to meet, in the manner prescribed by law for holding &amp;lt;/w:t&amp;gt;&amp;lt;/w:r&amp;gt;&amp;lt;w:bookmarkStart w:id="49" w:name="_LINE__37_d69fceed_f49b_4b60_8543_ac3527" /&amp;gt;&amp;lt;w:bookmarkEnd w:id="48" /&amp;gt;&amp;lt;w:r&amp;gt;&amp;lt;w:t xml:space="preserve"&amp;gt;a statewide election, at a statewide election held in the month of November following the &amp;lt;/w:t&amp;gt;&amp;lt;/w:r&amp;gt;&amp;lt;w:bookmarkStart w:id="50" w:name="_LINE__38_86923f89_c5ef_4193_88a3_7e58a1" /&amp;gt;&amp;lt;w:bookmarkEnd w:id="49" /&amp;gt;&amp;lt;w:r&amp;gt;&amp;lt;w:t xml:space="preserve"&amp;gt;passage of this resolution, to vote upon the ratification of the amendment proposed in this &amp;lt;/w:t&amp;gt;&amp;lt;/w:r&amp;gt;&amp;lt;w:bookmarkStart w:id="51" w:name="_LINE__39_00ed52c4_e73c_401b_9c11_11cee9" /&amp;gt;&amp;lt;w:bookmarkEnd w:id="50" /&amp;gt;&amp;lt;w:r&amp;gt;&amp;lt;w:t&amp;gt;resolution by voting upon the following question:&amp;lt;/w:t&amp;gt;&amp;lt;/w:r&amp;gt;&amp;lt;w:bookmarkEnd w:id="51" /&amp;gt;&amp;lt;/w:p&amp;gt;&amp;lt;w:p w:rsidR="00EF4A7F" w:rsidRDefault="00EF4A7F" w:rsidP="00EF4A7F"&amp;gt;&amp;lt;w:pPr&amp;gt;&amp;lt;w:ind w:left="1080" w:right="720" /&amp;gt;&amp;lt;/w:pPr&amp;gt;&amp;lt;w:bookmarkStart w:id="52" w:name="_PAR__7_844e15b4_6a44_4311_bc7f_ceeb2b7f" /&amp;gt;&amp;lt;w:bookmarkStart w:id="53" w:name="_LINE__40_be303673_ad33_4c86_873e_875d5a" /&amp;gt;&amp;lt;w:bookmarkEnd w:id="45" /&amp;gt;&amp;lt;w:r&amp;gt;&amp;lt;w:t&amp;gt;"&amp;lt;/w:t&amp;gt;&amp;lt;/w:r&amp;gt;&amp;lt;w:r w:rsidRPr="009E4804"&amp;gt;&amp;lt;w:t xml:space="preserve"&amp;gt;Do you favor amending the Constitution of Maine to hold elections on &amp;lt;/w:t&amp;gt;&amp;lt;/w:r&amp;gt;&amp;lt;w:bookmarkStart w:id="54" w:name="_LINE__41_0ce9ff54_df27_4062_aaa4_850872" /&amp;gt;&amp;lt;w:bookmarkEnd w:id="53" /&amp;gt;&amp;lt;w:r w:rsidRPr="009E4804"&amp;gt;&amp;lt;w:t&amp;gt;citizen&amp;lt;/w:t&amp;gt;&amp;lt;/w:r&amp;gt;&amp;lt;w:r&amp;gt;&amp;lt;w:t&amp;gt;-&amp;lt;/w:t&amp;gt;&amp;lt;/w:r&amp;gt;&amp;lt;w:r w:rsidRPr="009E4804"&amp;gt;&amp;lt;w:t&amp;gt;initiated referenda only in November of even-numbered years?&amp;lt;/w:t&amp;gt;&amp;lt;/w:r&amp;gt;&amp;lt;w:r&amp;gt;&amp;lt;w:t&amp;gt;"&amp;lt;/w:t&amp;gt;&amp;lt;/w:r&amp;gt;&amp;lt;w:bookmarkEnd w:id="54" /&amp;gt;&amp;lt;/w:p&amp;gt;&amp;lt;w:p w:rsidR="00EF4A7F" w:rsidRDefault="00EF4A7F" w:rsidP="00EF4A7F"&amp;gt;&amp;lt;w:pPr&amp;gt;&amp;lt;w:ind w:left="360" w:firstLine="360" /&amp;gt;&amp;lt;/w:pPr&amp;gt;&amp;lt;w:bookmarkStart w:id="55" w:name="_PAR__8_f804f30a_e1e8_45b4_b835_1af12889" /&amp;gt;&amp;lt;w:bookmarkStart w:id="56" w:name="_LINE__42_f7e33505_0a64_47a2_88c6_290fd4" /&amp;gt;&amp;lt;w:bookmarkEnd w:id="52" /&amp;gt;&amp;lt;w:r&amp;gt;&amp;lt;w:t xml:space="preserve"&amp;gt;The legal voters of each city, town and plantation shall vote by ballot on this question &amp;lt;/w:t&amp;gt;&amp;lt;/w:r&amp;gt;&amp;lt;w:bookmarkStart w:id="57" w:name="_LINE__43_79816beb_babc_4e0d_8805_801a0c" /&amp;gt;&amp;lt;w:bookmarkEnd w:id="56" /&amp;gt;&amp;lt;w:r&amp;gt;&amp;lt;w:t xml:space="preserve"&amp;gt;and designate their choice by a cross or check mark placed within the corresponding square &amp;lt;/w:t&amp;gt;&amp;lt;/w:r&amp;gt;&amp;lt;w:bookmarkStart w:id="58" w:name="_LINE__44_f3806c8e_53a9_4f3a_944e_822472" /&amp;gt;&amp;lt;w:bookmarkEnd w:id="57" /&amp;gt;&amp;lt;w:r&amp;gt;&amp;lt;w:t xml:space="preserve"&amp;gt;below the word "Yes" or "No."  The ballots must be received, sorted, counted and declared &amp;lt;/w:t&amp;gt;&amp;lt;/w:r&amp;gt;&amp;lt;w:bookmarkStart w:id="59" w:name="_PAGE_SPLIT__60de79ea_4e5d_49c6_bc47_808" /&amp;gt;&amp;lt;w:bookmarkStart w:id="60" w:name="_PAGE__2_4eff27ac_7be7_42f2_bdfe_a3dbfad" /&amp;gt;&amp;lt;w:bookmarkStart w:id="61" w:name="_PAR__1_63a0eb7d_99c5_4830_93ec_ebeb52d1" /&amp;gt;&amp;lt;w:bookmarkStart w:id="62" w:name="_LINE__1_8a78ffba_1984_41b2_8d6d_962757a" /&amp;gt;&amp;lt;w:bookmarkEnd w:id="3" /&amp;gt;&amp;lt;w:bookmarkEnd w:id="55" /&amp;gt;&amp;lt;w:bookmarkEnd w:id="58" /&amp;gt;&amp;lt;w:r&amp;gt;&amp;lt;w:t&amp;gt;i&amp;lt;/w:t&amp;gt;&amp;lt;/w:r&amp;gt;&amp;lt;w:bookmarkEnd w:id="59" /&amp;gt;&amp;lt;w:r&amp;gt;&amp;lt;w:t xml:space="preserve"&amp;gt;n open ward, town and plantation meetings and returns made to the Secretary of State in &amp;lt;/w:t&amp;gt;&amp;lt;/w:r&amp;gt;&amp;lt;w:bookmarkStart w:id="63" w:name="_LINE__2_9e7599f8_a08d_43e9_920b_2887dab" /&amp;gt;&amp;lt;w:bookmarkEnd w:id="62" /&amp;gt;&amp;lt;w:r&amp;gt;&amp;lt;w:t xml:space="preserve"&amp;gt;the same manner as votes for members of the Legislature.  The Governor shall review the &amp;lt;/w:t&amp;gt;&amp;lt;/w:r&amp;gt;&amp;lt;w:bookmarkStart w:id="64" w:name="_LINE__3_53db234a_b306_471f_907f_4784656" /&amp;gt;&amp;lt;w:bookmarkEnd w:id="63" /&amp;gt;&amp;lt;w:r&amp;gt;&amp;lt;w:t xml:space="preserve"&amp;gt;returns.  If it appears that a majority of the legal votes are cast in favor of the amendment, &amp;lt;/w:t&amp;gt;&amp;lt;/w:r&amp;gt;&amp;lt;w:bookmarkStart w:id="65" w:name="_LINE__4_74138bd5_14b8_4390_86b4_7972fe2" /&amp;gt;&amp;lt;w:bookmarkEnd w:id="64" /&amp;gt;&amp;lt;w:r&amp;gt;&amp;lt;w:t xml:space="preserve"&amp;gt;the Governor shall proclaim that fact without delay and the amendment becomes part of &amp;lt;/w:t&amp;gt;&amp;lt;/w:r&amp;gt;&amp;lt;w:bookmarkStart w:id="66" w:name="_LINE__5_1b48c2e9_5e4d_4168_8023_9bf8100" /&amp;gt;&amp;lt;w:bookmarkEnd w:id="65" /&amp;gt;&amp;lt;w:r&amp;gt;&amp;lt;w:t&amp;gt;the Constitution of Maine on the date of the proclamation.&amp;lt;/w:t&amp;gt;&amp;lt;/w:r&amp;gt;&amp;lt;w:bookmarkEnd w:id="66" /&amp;gt;&amp;lt;/w:p&amp;gt;&amp;lt;w:p w:rsidR="00EF4A7F" w:rsidRDefault="00EF4A7F" w:rsidP="00EF4A7F"&amp;gt;&amp;lt;w:pPr&amp;gt;&amp;lt;w:ind w:left="360" w:firstLine="360" /&amp;gt;&amp;lt;/w:pPr&amp;gt;&amp;lt;w:bookmarkStart w:id="67" w:name="_PAR__2_5d88fccf_1271_4bdf_9a7b_3a863352" /&amp;gt;&amp;lt;w:bookmarkStart w:id="68" w:name="_LINE__6_0b81940c_1b59_4268_a3da_3361e4f" /&amp;gt;&amp;lt;w:bookmarkEnd w:id="61"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w:id="69" w:name="_LINE__7_b4a6a8bf_8907_4c5a_9a0b_b395acc" /&amp;gt;&amp;lt;w:bookmarkEnd w:id="68" /&amp;gt;&amp;lt;w:r&amp;gt;&amp;lt;w:t xml:space="preserve"&amp;gt;shall prepare and furnish to each city, town and plantation all ballots, returns and copies of &amp;lt;/w:t&amp;gt;&amp;lt;/w:r&amp;gt;&amp;lt;w:bookmarkStart w:id="70" w:name="_LINE__8_7f624b71_c7d2_45b1_af81_5481ff0" /&amp;gt;&amp;lt;w:bookmarkEnd w:id="69" /&amp;gt;&amp;lt;w:r&amp;gt;&amp;lt;w:t&amp;gt;this resolution necessary to carry out the purposes of this referendum.&amp;lt;/w:t&amp;gt;&amp;lt;/w:r&amp;gt;&amp;lt;w:bookmarkEnd w:id="70" /&amp;gt;&amp;lt;/w:p&amp;gt;&amp;lt;w:p w:rsidR="00EF4A7F" w:rsidRDefault="00EF4A7F" w:rsidP="00EF4A7F"&amp;gt;&amp;lt;w:pPr&amp;gt;&amp;lt;w:keepNext /&amp;gt;&amp;lt;w:spacing w:before="240" /&amp;gt;&amp;lt;w:ind w:left="360" /&amp;gt;&amp;lt;w:jc w:val="center" /&amp;gt;&amp;lt;/w:pPr&amp;gt;&amp;lt;w:bookmarkStart w:id="71" w:name="_SUMMARY__b040c8b0_8b75_4704_a494_f0e991" /&amp;gt;&amp;lt;w:bookmarkStart w:id="72" w:name="_PAR__3_e9d7a4d5_b61d_4183_91f1_f58dcb58" /&amp;gt;&amp;lt;w:bookmarkStart w:id="73" w:name="_LINE__9_250f0c4f_4482_425a_b299_881ed2c" /&amp;gt;&amp;lt;w:bookmarkEnd w:id="44" /&amp;gt;&amp;lt;w:bookmarkEnd w:id="67" /&amp;gt;&amp;lt;w:r&amp;gt;&amp;lt;w:rPr&amp;gt;&amp;lt;w:b /&amp;gt;&amp;lt;w:sz w:val="24" /&amp;gt;&amp;lt;/w:rPr&amp;gt;&amp;lt;w:t&amp;gt;SUMMARY&amp;lt;/w:t&amp;gt;&amp;lt;/w:r&amp;gt;&amp;lt;w:bookmarkEnd w:id="73" /&amp;gt;&amp;lt;/w:p&amp;gt;&amp;lt;w:p w:rsidR="00EF4A7F" w:rsidRDefault="00EF4A7F" w:rsidP="00EF4A7F"&amp;gt;&amp;lt;w:pPr&amp;gt;&amp;lt;w:ind w:left="360" w:firstLine="360" /&amp;gt;&amp;lt;/w:pPr&amp;gt;&amp;lt;w:bookmarkStart w:id="74" w:name="_PAR__4_32e864c6_4273_4f61_b483_c906f7a3" /&amp;gt;&amp;lt;w:bookmarkStart w:id="75" w:name="_LINE__10_15f764b8_5eaf_4331_a2d4_4596dd" /&amp;gt;&amp;lt;w:bookmarkEnd w:id="72" /&amp;gt;&amp;lt;w:r w:rsidRPr="009E4804"&amp;gt;&amp;lt;w:t xml:space="preserve"&amp;gt;This resolution proposes to amend the Constitution of Maine to require that all direct &amp;lt;/w:t&amp;gt;&amp;lt;/w:r&amp;gt;&amp;lt;w:bookmarkStart w:id="76" w:name="_LINE__11_ea3a0090_fd08_4018_a624_7757b4" /&amp;gt;&amp;lt;w:bookmarkEnd w:id="75" /&amp;gt;&amp;lt;w:r w:rsidRPr="009E4804"&amp;gt;&amp;lt;w:t&amp;gt;initiative&amp;lt;/w:t&amp;gt;&amp;lt;/w:r&amp;gt;&amp;lt;w:r&amp;gt;&amp;lt;w:t&amp;gt;s of legislation&amp;lt;/w:t&amp;gt;&amp;lt;/w:r&amp;gt;&amp;lt;w:r w:rsidRPr="009E4804"&amp;gt;&amp;lt;w:t xml:space="preserve"&amp;gt; appear on an election ballot for the election to be held in November &amp;lt;/w:t&amp;gt;&amp;lt;/w:r&amp;gt;&amp;lt;w:bookmarkStart w:id="77" w:name="_LINE__12_fc11389c_bb34_4c0e_8163_43a74f" /&amp;gt;&amp;lt;w:bookmarkEnd w:id="76" /&amp;gt;&amp;lt;w:r w:rsidRPr="009E4804"&amp;gt;&amp;lt;w:t xml:space="preserve"&amp;gt;of &amp;lt;/w:t&amp;gt;&amp;lt;/w:r&amp;gt;&amp;lt;w:r w:rsidRPr="009E4804"&amp;gt;&amp;lt;w:t&amp;gt;even&amp;lt;/w:t&amp;gt;&amp;lt;/w:r&amp;gt;&amp;lt;w:r&amp;gt;&amp;lt;w:t&amp;gt;-&amp;lt;/w:t&amp;gt;&amp;lt;/w:r&amp;gt;&amp;lt;w:r w:rsidRPr="009E4804"&amp;gt;&amp;lt;w:t&amp;gt;numbered years.&amp;lt;/w:t&amp;gt;&amp;lt;/w:r&amp;gt;&amp;lt;w:bookmarkEnd w:id="77" /&amp;gt;&amp;lt;/w:p&amp;gt;&amp;lt;w:bookmarkEnd w:id="1" /&amp;gt;&amp;lt;w:bookmarkEnd w:id="2" /&amp;gt;&amp;lt;w:bookmarkEnd w:id="60" /&amp;gt;&amp;lt;w:bookmarkEnd w:id="71" /&amp;gt;&amp;lt;w:bookmarkEnd w:id="74" /&amp;gt;&amp;lt;w:p w:rsidR="00000000" w:rsidRDefault="00EF4A7F"&amp;gt;&amp;lt;w:r&amp;gt;&amp;lt;w:t xml:space="preserve"&amp;gt; &amp;lt;/w:t&amp;gt;&amp;lt;/w:r&amp;gt;&amp;lt;w:bookmarkStart w:id="78" w:name="_DOC_BODY_CONTENT__f09f95d7_5394_4974_81" /&amp;gt;&amp;lt;w:bookmarkEnd w:id="78" /&amp;gt;&amp;lt;/w:p&amp;gt;&amp;lt;w:sectPr w:rsidR="00000000" w:rsidSect="00EF4A7F"&amp;gt;&amp;lt;w:footerReference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w:rsidR="00F33767" w:rsidRDefault="00EF4A7F"&amp;gt;&amp;lt;w:pPr&amp;gt;&amp;lt;w:pStyle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787beb59_4b10_486e_a958_c7aa1f2&lt;/BookmarkName&gt;&lt;Tables /&gt;&lt;/ProcessedCheckInPage&gt;&lt;ProcessedCheckInPage&gt;&lt;PageNumber&gt;2&lt;/PageNumber&gt;&lt;BookmarkName&gt;_PAGE__2_4eff27ac_7be7_42f2_bdfe_a3dbfad&lt;/BookmarkName&gt;&lt;Tables /&gt;&lt;/ProcessedCheckInPage&gt;&lt;/Pages&gt;&lt;Paragraphs&gt;&lt;CheckInParagraphs&gt;&lt;PageNumber&gt;1&lt;/PageNumber&gt;&lt;BookmarkName&gt;_PAR__1_a89893a1_9822_4b1e_815a_de9700c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3d134e_f7bb_4669_8044_180e358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8969018a_7f00_49c0_b039_78cb1ba7&lt;/BookmarkName&gt;&lt;StartingLineNumber&gt;5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a2294d_f5df_4fb1_9c0c_75040574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643c901_4b16_4805_88db_2b8d5edd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a94b97_77fd_4266_9789_72f2db77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844e15b4_6a44_4311_bc7f_ceeb2b7f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804f30a_e1e8_45b4_b835_1af12889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63a0eb7d_99c5_4830_93ec_ebeb52d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d88fccf_1271_4bdf_9a7b_3a863352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9d7a4d5_b61d_4183_91f1_f58dcb58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32e864c6_4273_4f61_b483_c906f7a3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