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Coordination of Care for MaineCare Members</w:t>
      </w:r>
    </w:p>
    <w:p w:rsidR="009B4873" w:rsidP="009B4873">
      <w:pPr>
        <w:ind w:left="360"/>
        <w:rPr>
          <w:rFonts w:ascii="Arial" w:eastAsia="Arial" w:hAnsi="Arial" w:cs="Arial"/>
        </w:rPr>
      </w:pPr>
      <w:bookmarkStart w:id="0" w:name="_ENACTING_CLAUSE__40ced643_3a62_4a1c_927"/>
      <w:bookmarkStart w:id="1" w:name="_DOC_BODY__c6ef9961_267a_49cb_bbdf_dbe8e"/>
      <w:bookmarkStart w:id="2" w:name="_DOC_BODY_CONTAINER__346c8d37_a415_4763_"/>
      <w:bookmarkStart w:id="3" w:name="_PAGE__1_1e40b199_09f5_4e7a_a965_6e479d7"/>
      <w:bookmarkStart w:id="4" w:name="_PAR__1_2d725642_0ad8_4b0c_abbc_1bfae911"/>
      <w:bookmarkStart w:id="5" w:name="_LINE__1_c6808190_62b5_4770_ad06_820c40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B4873" w:rsidP="009B4873">
      <w:pPr>
        <w:ind w:left="360" w:firstLine="360"/>
        <w:rPr>
          <w:rFonts w:ascii="Arial" w:eastAsia="Arial" w:hAnsi="Arial" w:cs="Arial"/>
        </w:rPr>
      </w:pPr>
      <w:bookmarkStart w:id="6" w:name="_BILL_SECTION_HEADER__99032e79_14ea_45fb"/>
      <w:bookmarkStart w:id="7" w:name="_BILL_SECTION__c1c3887c_fed0_46ab_8c78_5"/>
      <w:bookmarkStart w:id="8" w:name="_DOC_BODY_CONTENT__72b20089_9f57_49b8_92"/>
      <w:bookmarkStart w:id="9" w:name="_PAR__2_cb5b5bf4_68c4_42d3_98e1_f23d8c9f"/>
      <w:bookmarkStart w:id="10" w:name="_LINE__2_f7874a35_ad39_4537_b1b4_88c9d2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a3c2a1a4_55cd_439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§3174-KKK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9B4873" w:rsidP="009B4873">
      <w:pPr>
        <w:ind w:left="1080" w:hanging="720"/>
        <w:rPr>
          <w:rFonts w:ascii="Arial" w:eastAsia="Arial" w:hAnsi="Arial" w:cs="Arial"/>
        </w:rPr>
      </w:pPr>
      <w:bookmarkStart w:id="12" w:name="_STATUTE_S__2c7b1e0a_e6d5_41c2_92b7_8d39"/>
      <w:bookmarkStart w:id="13" w:name="_PAR__3_597927e9_5057_4dc3_b107_02cccb80"/>
      <w:bookmarkStart w:id="14" w:name="_LINE__3_6825e13e_fcd4_4b4a_ab46_95fe7fa"/>
      <w:bookmarkStart w:id="15" w:name="_PROCESSED_CHANGE__ff8bf770_1554_4fc1_95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a96428a3_9900_4018_84bc"/>
      <w:r>
        <w:rPr>
          <w:rFonts w:ascii="Arial" w:eastAsia="Arial" w:hAnsi="Arial" w:cs="Arial"/>
          <w:b/>
          <w:u w:val="single"/>
        </w:rPr>
        <w:t>3174-KKK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cec65ffc_c83d_4386_bc"/>
      <w:r>
        <w:rPr>
          <w:rFonts w:ascii="Arial" w:eastAsia="Arial" w:hAnsi="Arial" w:cs="Arial"/>
          <w:b/>
          <w:u w:val="single"/>
        </w:rPr>
        <w:t>Transportation to services</w:t>
      </w:r>
      <w:bookmarkEnd w:id="14"/>
      <w:bookmarkEnd w:id="17"/>
    </w:p>
    <w:p w:rsidR="009B4873" w:rsidP="009B4873">
      <w:pPr>
        <w:ind w:left="360" w:firstLine="360"/>
        <w:rPr>
          <w:rFonts w:ascii="Arial" w:eastAsia="Arial" w:hAnsi="Arial" w:cs="Arial"/>
        </w:rPr>
      </w:pPr>
      <w:bookmarkStart w:id="18" w:name="_STATUTE_P__be9ada95_7a41_4ece_a5cd_038f"/>
      <w:bookmarkStart w:id="19" w:name="_STATUTE_CONTENT__08537a98_af14_4d7f_9f6"/>
      <w:bookmarkStart w:id="20" w:name="_PAR__4_8114344b_1fbd_4f14_8a70_90b7db9c"/>
      <w:bookmarkStart w:id="21" w:name="_LINE__4_be8cde92_e855_4d9e_b306_d76cbe1"/>
      <w:bookmarkEnd w:id="13"/>
      <w:r>
        <w:rPr>
          <w:rFonts w:ascii="Arial" w:eastAsia="Arial" w:hAnsi="Arial" w:cs="Arial"/>
          <w:u w:val="single"/>
        </w:rPr>
        <w:t xml:space="preserve">The department shall provide or reimburse the cost of nonemergency transportation to </w:t>
      </w:r>
      <w:bookmarkStart w:id="22" w:name="_LINE__5_38873f6a_6aab_4d7a_b8b9_e653950"/>
      <w:bookmarkEnd w:id="21"/>
      <w:r>
        <w:rPr>
          <w:rFonts w:ascii="Arial" w:eastAsia="Arial" w:hAnsi="Arial" w:cs="Arial"/>
          <w:u w:val="single"/>
        </w:rPr>
        <w:t xml:space="preserve">and from MaineCare billable services for MaineCare members regardless </w:t>
      </w:r>
      <w:r>
        <w:rPr>
          <w:rFonts w:ascii="Arial" w:eastAsia="Arial" w:hAnsi="Arial" w:cs="Arial"/>
          <w:u w:val="single"/>
        </w:rPr>
        <w:t xml:space="preserve">of </w:t>
      </w:r>
      <w:r>
        <w:rPr>
          <w:rFonts w:ascii="Arial" w:eastAsia="Arial" w:hAnsi="Arial" w:cs="Arial"/>
          <w:u w:val="single"/>
        </w:rPr>
        <w:t xml:space="preserve">whether the </w:t>
      </w:r>
      <w:bookmarkStart w:id="23" w:name="_LINE__6_a2bd8aa3_00df_4005_9986_ac07698"/>
      <w:bookmarkEnd w:id="22"/>
      <w:r>
        <w:rPr>
          <w:rFonts w:ascii="Arial" w:eastAsia="Arial" w:hAnsi="Arial" w:cs="Arial"/>
          <w:u w:val="single"/>
        </w:rPr>
        <w:t xml:space="preserve">member resides in a rural or nonrural area. The department may adopt rules to implement </w:t>
      </w:r>
      <w:bookmarkStart w:id="24" w:name="_LINE__7_860c9d17_e9be_4f83_a6af_89c64fe"/>
      <w:bookmarkEnd w:id="23"/>
      <w:r>
        <w:rPr>
          <w:rFonts w:ascii="Arial" w:eastAsia="Arial" w:hAnsi="Arial" w:cs="Arial"/>
          <w:u w:val="single"/>
        </w:rPr>
        <w:t xml:space="preserve">this section. Rules adopted pursuant to this section are routine technical rules as defined in </w:t>
      </w:r>
      <w:bookmarkStart w:id="25" w:name="_LINE__8_d52dbd3e_2bac_4d25_9ed7_56fe154"/>
      <w:bookmarkEnd w:id="24"/>
      <w:r>
        <w:rPr>
          <w:rFonts w:ascii="Arial" w:eastAsia="Arial" w:hAnsi="Arial" w:cs="Arial"/>
          <w:u w:val="single"/>
        </w:rPr>
        <w:t>Title 5, chapter 375, subchapter 2-A.</w:t>
      </w:r>
      <w:bookmarkEnd w:id="25"/>
    </w:p>
    <w:p w:rsidR="009B4873" w:rsidP="009B4873">
      <w:pPr>
        <w:ind w:left="360" w:firstLine="360"/>
        <w:rPr>
          <w:rFonts w:ascii="Arial" w:eastAsia="Arial" w:hAnsi="Arial" w:cs="Arial"/>
        </w:rPr>
      </w:pPr>
      <w:bookmarkStart w:id="26" w:name="_BILL_SECTION_HEADER__0bf2e7d4_ac2d_4f60"/>
      <w:bookmarkStart w:id="27" w:name="_BILL_SECTION__34d0ff56_2b87_430c_84a4_9"/>
      <w:bookmarkStart w:id="28" w:name="_PAR__5_db48b1ed_0409_4960_a053_2227a21f"/>
      <w:bookmarkStart w:id="29" w:name="_LINE__9_5b0dc17a_03af_4360_a9c7_af8049c"/>
      <w:bookmarkEnd w:id="7"/>
      <w:bookmarkEnd w:id="12"/>
      <w:bookmarkEnd w:id="15"/>
      <w:bookmarkEnd w:id="18"/>
      <w:bookmarkEnd w:id="19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46dcec8a_2f4c_4fc3"/>
      <w:r>
        <w:rPr>
          <w:rFonts w:ascii="Arial" w:eastAsia="Arial" w:hAnsi="Arial" w:cs="Arial"/>
          <w:b/>
          <w:sz w:val="24"/>
        </w:rPr>
        <w:t>2</w:t>
      </w:r>
      <w:bookmarkEnd w:id="30"/>
      <w:r>
        <w:rPr>
          <w:rFonts w:ascii="Arial" w:eastAsia="Arial" w:hAnsi="Arial" w:cs="Arial"/>
          <w:b/>
          <w:sz w:val="24"/>
        </w:rPr>
        <w:t>.  22 MRSA §3174-LLL</w:t>
      </w:r>
      <w:r>
        <w:rPr>
          <w:rFonts w:ascii="Arial" w:eastAsia="Arial" w:hAnsi="Arial" w:cs="Arial"/>
        </w:rPr>
        <w:t xml:space="preserve"> is enacted to read:</w:t>
      </w:r>
      <w:bookmarkEnd w:id="29"/>
    </w:p>
    <w:p w:rsidR="009B4873" w:rsidP="009B4873">
      <w:pPr>
        <w:ind w:left="1080" w:hanging="720"/>
        <w:rPr>
          <w:rFonts w:ascii="Arial" w:eastAsia="Arial" w:hAnsi="Arial" w:cs="Arial"/>
        </w:rPr>
      </w:pPr>
      <w:bookmarkStart w:id="31" w:name="_STATUTE_S__0081ca2b_784f_4559_9fab_a2d8"/>
      <w:bookmarkStart w:id="32" w:name="_PAR__6_176a1721_5ead_4721_b238_101daa65"/>
      <w:bookmarkStart w:id="33" w:name="_LINE__10_1ad34cbc_6378_4916_8812_e8b00a"/>
      <w:bookmarkStart w:id="34" w:name="_PROCESSED_CHANGE__712884ad_dd4e_4d34_8d"/>
      <w:bookmarkEnd w:id="26"/>
      <w:bookmarkEnd w:id="28"/>
      <w:r>
        <w:rPr>
          <w:rFonts w:ascii="Arial" w:eastAsia="Arial" w:hAnsi="Arial" w:cs="Arial"/>
          <w:b/>
          <w:u w:val="single"/>
        </w:rPr>
        <w:t>§</w:t>
      </w:r>
      <w:bookmarkStart w:id="35" w:name="_STATUTE_NUMBER__db52dcd6_62ef_4d31_86ab"/>
      <w:r>
        <w:rPr>
          <w:rFonts w:ascii="Arial" w:eastAsia="Arial" w:hAnsi="Arial" w:cs="Arial"/>
          <w:b/>
          <w:u w:val="single"/>
        </w:rPr>
        <w:t>3174-LLL</w:t>
      </w:r>
      <w:bookmarkEnd w:id="35"/>
      <w:r>
        <w:rPr>
          <w:rFonts w:ascii="Arial" w:eastAsia="Arial" w:hAnsi="Arial" w:cs="Arial"/>
          <w:b/>
          <w:u w:val="single"/>
        </w:rPr>
        <w:t xml:space="preserve">.  </w:t>
      </w:r>
      <w:bookmarkStart w:id="36" w:name="_STATUTE_HEADNOTE__dba6031b_af29_4f98_a8"/>
      <w:r>
        <w:rPr>
          <w:rFonts w:ascii="Arial" w:eastAsia="Arial" w:hAnsi="Arial" w:cs="Arial"/>
          <w:b/>
          <w:u w:val="single"/>
        </w:rPr>
        <w:t>C</w:t>
      </w:r>
      <w:r>
        <w:rPr>
          <w:rFonts w:ascii="Arial" w:eastAsia="Arial" w:hAnsi="Arial" w:cs="Arial"/>
          <w:b/>
          <w:u w:val="single"/>
        </w:rPr>
        <w:t xml:space="preserve">oordination </w:t>
      </w:r>
      <w:r>
        <w:rPr>
          <w:rFonts w:ascii="Arial" w:eastAsia="Arial" w:hAnsi="Arial" w:cs="Arial"/>
          <w:b/>
          <w:u w:val="single"/>
        </w:rPr>
        <w:t xml:space="preserve">of </w:t>
      </w:r>
      <w:r>
        <w:rPr>
          <w:rFonts w:ascii="Arial" w:eastAsia="Arial" w:hAnsi="Arial" w:cs="Arial"/>
          <w:b/>
          <w:u w:val="single"/>
        </w:rPr>
        <w:t>c</w:t>
      </w:r>
      <w:r>
        <w:rPr>
          <w:rFonts w:ascii="Arial" w:eastAsia="Arial" w:hAnsi="Arial" w:cs="Arial"/>
          <w:b/>
          <w:u w:val="single"/>
        </w:rPr>
        <w:t>are</w:t>
      </w:r>
      <w:bookmarkEnd w:id="33"/>
      <w:bookmarkEnd w:id="36"/>
    </w:p>
    <w:p w:rsidR="009B4873" w:rsidP="009B4873">
      <w:pPr>
        <w:ind w:left="360" w:firstLine="360"/>
        <w:rPr>
          <w:rFonts w:ascii="Arial" w:eastAsia="Arial" w:hAnsi="Arial" w:cs="Arial"/>
        </w:rPr>
      </w:pPr>
      <w:bookmarkStart w:id="37" w:name="_STATUTE_P__f1392958_d082_44b7_b36c_36c9"/>
      <w:bookmarkStart w:id="38" w:name="_STATUTE_CONTENT__13620a4b_216e_4f97_8a0"/>
      <w:bookmarkStart w:id="39" w:name="_PAR__7_9c7805e7_a21d_48fd_b2af_5654f4c7"/>
      <w:bookmarkStart w:id="40" w:name="_LINE__11_d6a4366e_fcd6_4e95_891b_999890"/>
      <w:bookmarkEnd w:id="32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epartment shall provide reimbursement to providers of behavioral </w:t>
      </w:r>
      <w:r>
        <w:rPr>
          <w:rFonts w:ascii="Arial" w:eastAsia="Arial" w:hAnsi="Arial" w:cs="Arial"/>
          <w:u w:val="single"/>
        </w:rPr>
        <w:t xml:space="preserve">health services </w:t>
      </w:r>
      <w:bookmarkStart w:id="41" w:name="_LINE__12_1324125e_38b8_4040_85d8_618061"/>
      <w:bookmarkEnd w:id="40"/>
      <w:r>
        <w:rPr>
          <w:rFonts w:ascii="Arial" w:eastAsia="Arial" w:hAnsi="Arial" w:cs="Arial"/>
          <w:u w:val="single"/>
        </w:rPr>
        <w:t xml:space="preserve">and </w:t>
      </w:r>
      <w:r>
        <w:rPr>
          <w:rFonts w:ascii="Arial" w:eastAsia="Arial" w:hAnsi="Arial" w:cs="Arial"/>
          <w:u w:val="single"/>
        </w:rPr>
        <w:t xml:space="preserve">providers of </w:t>
      </w:r>
      <w:r>
        <w:rPr>
          <w:rFonts w:ascii="Arial" w:eastAsia="Arial" w:hAnsi="Arial" w:cs="Arial"/>
          <w:u w:val="single"/>
        </w:rPr>
        <w:t xml:space="preserve">physical health services for time spent engaged in coordination of care for </w:t>
      </w:r>
      <w:bookmarkStart w:id="42" w:name="_LINE__13_83f73d2a_631b_4ef6_a812_fbf172"/>
      <w:bookmarkEnd w:id="41"/>
      <w:r>
        <w:rPr>
          <w:rFonts w:ascii="Arial" w:eastAsia="Arial" w:hAnsi="Arial" w:cs="Arial"/>
          <w:u w:val="single"/>
        </w:rPr>
        <w:t xml:space="preserve">MaineCare members, including for critical collateral care coordination for hospitalized </w:t>
      </w:r>
      <w:bookmarkStart w:id="43" w:name="_LINE__14_73473c0d_1843_4803_aaba_080206"/>
      <w:bookmarkEnd w:id="42"/>
      <w:r>
        <w:rPr>
          <w:rFonts w:ascii="Arial" w:eastAsia="Arial" w:hAnsi="Arial" w:cs="Arial"/>
          <w:u w:val="single"/>
        </w:rPr>
        <w:t xml:space="preserve">MaineCare </w:t>
      </w:r>
      <w:r>
        <w:rPr>
          <w:rFonts w:ascii="Arial" w:eastAsia="Arial" w:hAnsi="Arial" w:cs="Arial"/>
          <w:u w:val="single"/>
        </w:rPr>
        <w:t xml:space="preserve">members.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Critical </w:t>
      </w:r>
      <w:r>
        <w:rPr>
          <w:rFonts w:ascii="Arial" w:eastAsia="Arial" w:hAnsi="Arial" w:cs="Arial"/>
          <w:u w:val="single"/>
        </w:rPr>
        <w:t>collat</w:t>
      </w:r>
      <w:r>
        <w:rPr>
          <w:rFonts w:ascii="Arial" w:eastAsia="Arial" w:hAnsi="Arial" w:cs="Arial"/>
          <w:u w:val="single"/>
        </w:rPr>
        <w:t xml:space="preserve">eral </w:t>
      </w:r>
      <w:r>
        <w:rPr>
          <w:rFonts w:ascii="Arial" w:eastAsia="Arial" w:hAnsi="Arial" w:cs="Arial"/>
          <w:u w:val="single"/>
        </w:rPr>
        <w:t>care coordination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includes case management </w:t>
      </w:r>
      <w:bookmarkStart w:id="44" w:name="_LINE__15_71d20009_320c_403c_a4b7_261654"/>
      <w:bookmarkEnd w:id="43"/>
      <w:r>
        <w:rPr>
          <w:rFonts w:ascii="Arial" w:eastAsia="Arial" w:hAnsi="Arial" w:cs="Arial"/>
          <w:u w:val="single"/>
        </w:rPr>
        <w:t>services, including services providing coordination of care</w:t>
      </w:r>
      <w:r>
        <w:rPr>
          <w:rFonts w:ascii="Arial" w:eastAsia="Arial" w:hAnsi="Arial" w:cs="Arial"/>
          <w:u w:val="single"/>
        </w:rPr>
        <w:t xml:space="preserve"> with a member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hospitalization </w:t>
      </w:r>
      <w:bookmarkStart w:id="45" w:name="_LINE__16_e95487c9_c16d_49a0_8c2c_2c8809"/>
      <w:bookmarkEnd w:id="44"/>
      <w:r>
        <w:rPr>
          <w:rFonts w:ascii="Arial" w:eastAsia="Arial" w:hAnsi="Arial" w:cs="Arial"/>
          <w:u w:val="single"/>
        </w:rPr>
        <w:t xml:space="preserve">for </w:t>
      </w:r>
      <w:r>
        <w:rPr>
          <w:rFonts w:ascii="Arial" w:eastAsia="Arial" w:hAnsi="Arial" w:cs="Arial"/>
          <w:u w:val="single"/>
        </w:rPr>
        <w:t xml:space="preserve">behavioral or </w:t>
      </w:r>
      <w:r>
        <w:rPr>
          <w:rFonts w:ascii="Arial" w:eastAsia="Arial" w:hAnsi="Arial" w:cs="Arial"/>
          <w:u w:val="single"/>
        </w:rPr>
        <w:t xml:space="preserve">physical health issues.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epartment shall submit any waivers or state </w:t>
      </w:r>
      <w:bookmarkStart w:id="46" w:name="_LINE__17_874e02b2_de85_4afd_948a_db0b91"/>
      <w:bookmarkEnd w:id="45"/>
      <w:r>
        <w:rPr>
          <w:rFonts w:ascii="Arial" w:eastAsia="Arial" w:hAnsi="Arial" w:cs="Arial"/>
          <w:u w:val="single"/>
        </w:rPr>
        <w:t xml:space="preserve">plan amendments required for approval for federal match for these services to the United </w:t>
      </w:r>
      <w:bookmarkStart w:id="47" w:name="_LINE__18_6e24d77e_199a_4c8c_b4be_efb7dc"/>
      <w:bookmarkEnd w:id="46"/>
      <w:r>
        <w:rPr>
          <w:rFonts w:ascii="Arial" w:eastAsia="Arial" w:hAnsi="Arial" w:cs="Arial"/>
          <w:u w:val="single"/>
        </w:rPr>
        <w:t xml:space="preserve">States Department of Health and Human Services, Centers for Medicare and Medicaid </w:t>
      </w:r>
      <w:bookmarkStart w:id="48" w:name="_LINE__19_1cbe5b0c_5a5d_4ab5_962e_2e42ed"/>
      <w:bookmarkEnd w:id="47"/>
      <w:r>
        <w:rPr>
          <w:rFonts w:ascii="Arial" w:eastAsia="Arial" w:hAnsi="Arial" w:cs="Arial"/>
          <w:u w:val="single"/>
        </w:rPr>
        <w:t xml:space="preserve">Services. The department may adopt rules to implement this section. </w:t>
      </w:r>
      <w:r>
        <w:rPr>
          <w:rFonts w:ascii="Arial" w:eastAsia="Arial" w:hAnsi="Arial" w:cs="Arial"/>
          <w:u w:val="single"/>
        </w:rPr>
        <w:t xml:space="preserve">Rules adopted </w:t>
      </w:r>
      <w:bookmarkStart w:id="49" w:name="_LINE__20_eb063e76_046c_42f9_989c_da4fae"/>
      <w:bookmarkEnd w:id="48"/>
      <w:r>
        <w:rPr>
          <w:rFonts w:ascii="Arial" w:eastAsia="Arial" w:hAnsi="Arial" w:cs="Arial"/>
          <w:u w:val="single"/>
        </w:rPr>
        <w:t xml:space="preserve">pursuant to this section are routine technical rules </w:t>
      </w:r>
      <w:r>
        <w:rPr>
          <w:rFonts w:ascii="Arial" w:eastAsia="Arial" w:hAnsi="Arial" w:cs="Arial"/>
          <w:u w:val="single"/>
        </w:rPr>
        <w:t xml:space="preserve">as defined in Title 5, chapter 375, </w:t>
      </w:r>
      <w:bookmarkStart w:id="50" w:name="_LINE__21_860e570b_d0eb_4217_b5db_871aae"/>
      <w:bookmarkEnd w:id="49"/>
      <w:r>
        <w:rPr>
          <w:rFonts w:ascii="Arial" w:eastAsia="Arial" w:hAnsi="Arial" w:cs="Arial"/>
          <w:u w:val="single"/>
        </w:rPr>
        <w:t>subchapter 2-A.</w:t>
      </w:r>
      <w:bookmarkEnd w:id="50"/>
    </w:p>
    <w:p w:rsidR="009B4873" w:rsidP="009B4873">
      <w:pPr>
        <w:ind w:left="360" w:firstLine="360"/>
        <w:rPr>
          <w:rFonts w:ascii="Arial" w:eastAsia="Arial" w:hAnsi="Arial" w:cs="Arial"/>
        </w:rPr>
      </w:pPr>
      <w:bookmarkStart w:id="51" w:name="_BILL_SECTION_HEADER__e5e0ddee_68ea_49e7"/>
      <w:bookmarkStart w:id="52" w:name="_BILL_SECTION__84c7439c_511d_4ba8_9ac7_b"/>
      <w:bookmarkStart w:id="53" w:name="_PAR__8_f5e69210_d5a6_4249_9f34_52ff911b"/>
      <w:bookmarkStart w:id="54" w:name="_LINE__22_b466e1d1_5752_403f_960d_248dce"/>
      <w:bookmarkEnd w:id="27"/>
      <w:bookmarkEnd w:id="31"/>
      <w:bookmarkEnd w:id="34"/>
      <w:bookmarkEnd w:id="37"/>
      <w:bookmarkEnd w:id="38"/>
      <w:bookmarkEnd w:id="39"/>
      <w:r>
        <w:rPr>
          <w:rFonts w:ascii="Arial" w:eastAsia="Arial" w:hAnsi="Arial" w:cs="Arial"/>
          <w:b/>
          <w:sz w:val="24"/>
        </w:rPr>
        <w:t xml:space="preserve">Sec. </w:t>
      </w:r>
      <w:bookmarkStart w:id="55" w:name="_BILL_SECTION_NUMBER__39c9aebb_b6dd_4ac3"/>
      <w:r>
        <w:rPr>
          <w:rFonts w:ascii="Arial" w:eastAsia="Arial" w:hAnsi="Arial" w:cs="Arial"/>
          <w:b/>
          <w:sz w:val="24"/>
        </w:rPr>
        <w:t>3</w:t>
      </w:r>
      <w:bookmarkEnd w:id="55"/>
      <w:r>
        <w:rPr>
          <w:rFonts w:ascii="Arial" w:eastAsia="Arial" w:hAnsi="Arial" w:cs="Arial"/>
          <w:b/>
          <w:sz w:val="24"/>
        </w:rPr>
        <w:t>.  22 MRSA §3174-MMM</w:t>
      </w:r>
      <w:r>
        <w:rPr>
          <w:rFonts w:ascii="Arial" w:eastAsia="Arial" w:hAnsi="Arial" w:cs="Arial"/>
        </w:rPr>
        <w:t xml:space="preserve"> is enacted to read:</w:t>
      </w:r>
      <w:bookmarkEnd w:id="54"/>
    </w:p>
    <w:p w:rsidR="009B4873" w:rsidP="009B4873">
      <w:pPr>
        <w:ind w:left="1080" w:hanging="720"/>
        <w:rPr>
          <w:rFonts w:ascii="Arial" w:eastAsia="Arial" w:hAnsi="Arial" w:cs="Arial"/>
        </w:rPr>
      </w:pPr>
      <w:bookmarkStart w:id="56" w:name="_STATUTE_S__4b9d32c9_6c52_4db7_a57a_b3e0"/>
      <w:bookmarkStart w:id="57" w:name="_PAR__9_84bb5cbe_4dc7_419e_98b6_9dc3d4fe"/>
      <w:bookmarkStart w:id="58" w:name="_LINE__23_520a03aa_e022_4826_8de3_d70b8c"/>
      <w:bookmarkStart w:id="59" w:name="_PROCESSED_CHANGE__224338ef_91aa_402d_84"/>
      <w:bookmarkEnd w:id="51"/>
      <w:bookmarkEnd w:id="53"/>
      <w:r>
        <w:rPr>
          <w:rFonts w:ascii="Arial" w:eastAsia="Arial" w:hAnsi="Arial" w:cs="Arial"/>
          <w:b/>
          <w:u w:val="single"/>
        </w:rPr>
        <w:t>§</w:t>
      </w:r>
      <w:bookmarkStart w:id="60" w:name="_STATUTE_NUMBER__5ed394a7_5137_4f4d_9ea7"/>
      <w:r>
        <w:rPr>
          <w:rFonts w:ascii="Arial" w:eastAsia="Arial" w:hAnsi="Arial" w:cs="Arial"/>
          <w:b/>
          <w:u w:val="single"/>
        </w:rPr>
        <w:t>3174-MMM</w:t>
      </w:r>
      <w:bookmarkEnd w:id="60"/>
      <w:r>
        <w:rPr>
          <w:rFonts w:ascii="Arial" w:eastAsia="Arial" w:hAnsi="Arial" w:cs="Arial"/>
          <w:b/>
          <w:u w:val="single"/>
        </w:rPr>
        <w:t xml:space="preserve">.  </w:t>
      </w:r>
      <w:bookmarkStart w:id="61" w:name="_STATUTE_HEADNOTE__afaea968_2979_408b_85"/>
      <w:r>
        <w:rPr>
          <w:rFonts w:ascii="Arial" w:eastAsia="Arial" w:hAnsi="Arial" w:cs="Arial"/>
          <w:b/>
          <w:u w:val="single"/>
        </w:rPr>
        <w:t>Representative payee services</w:t>
      </w:r>
      <w:bookmarkEnd w:id="58"/>
      <w:bookmarkEnd w:id="61"/>
    </w:p>
    <w:p w:rsidR="009B4873" w:rsidP="009B4873">
      <w:pPr>
        <w:ind w:left="360" w:firstLine="360"/>
        <w:rPr>
          <w:rFonts w:ascii="Arial" w:eastAsia="Arial" w:hAnsi="Arial" w:cs="Arial"/>
        </w:rPr>
      </w:pPr>
      <w:bookmarkStart w:id="62" w:name="_STATUTE_P__82494ccb_2d46_4093_b559_b201"/>
      <w:bookmarkStart w:id="63" w:name="_STATUTE_CONTENT__a44a2533_3115_4392_b5b"/>
      <w:bookmarkStart w:id="64" w:name="_PAR__10_874b0f04_3a41_4612_9834_b05d32d"/>
      <w:bookmarkStart w:id="65" w:name="_LINE__24_627dba25_e2f4_45d4_9f23_3455e6"/>
      <w:bookmarkEnd w:id="57"/>
      <w:r>
        <w:rPr>
          <w:rFonts w:ascii="Arial" w:eastAsia="Arial" w:hAnsi="Arial" w:cs="Arial"/>
          <w:u w:val="single"/>
        </w:rPr>
        <w:t xml:space="preserve">The department shall provide reimbursement for representative payee services for </w:t>
      </w:r>
      <w:bookmarkStart w:id="66" w:name="_LINE__25_8e274bc2_48f1_4ba2_a0df_3e59c1"/>
      <w:bookmarkEnd w:id="65"/>
      <w:r>
        <w:rPr>
          <w:rFonts w:ascii="Arial" w:eastAsia="Arial" w:hAnsi="Arial" w:cs="Arial"/>
          <w:u w:val="single"/>
        </w:rPr>
        <w:t xml:space="preserve">MaineCare members eligible for targeted case management and community support </w:t>
      </w:r>
      <w:bookmarkStart w:id="67" w:name="_LINE__26_cc3d078c_7794_4062_a9b6_76bd3b"/>
      <w:bookmarkEnd w:id="66"/>
      <w:r>
        <w:rPr>
          <w:rFonts w:ascii="Arial" w:eastAsia="Arial" w:hAnsi="Arial" w:cs="Arial"/>
          <w:u w:val="single"/>
        </w:rPr>
        <w:t>services.  The department</w:t>
      </w:r>
      <w:r>
        <w:rPr>
          <w:rFonts w:ascii="Arial" w:eastAsia="Arial" w:hAnsi="Arial" w:cs="Arial"/>
          <w:u w:val="single"/>
        </w:rPr>
        <w:t xml:space="preserve"> shall submit any waivers or state plan amendments required for </w:t>
      </w:r>
      <w:bookmarkStart w:id="68" w:name="_LINE__27_2724bc77_4f03_40da_856d_4c7020"/>
      <w:bookmarkEnd w:id="67"/>
      <w:r>
        <w:rPr>
          <w:rFonts w:ascii="Arial" w:eastAsia="Arial" w:hAnsi="Arial" w:cs="Arial"/>
          <w:u w:val="single"/>
        </w:rPr>
        <w:t xml:space="preserve">approval for federal match for these services to the United States Department of Health and </w:t>
      </w:r>
      <w:bookmarkStart w:id="69" w:name="_LINE__28_6d0e9d72_87eb_42a9_b62b_336dfe"/>
      <w:bookmarkEnd w:id="68"/>
      <w:r>
        <w:rPr>
          <w:rFonts w:ascii="Arial" w:eastAsia="Arial" w:hAnsi="Arial" w:cs="Arial"/>
          <w:u w:val="single"/>
        </w:rPr>
        <w:t xml:space="preserve">Human Services, Centers for Medicare and Medicaid </w:t>
      </w:r>
      <w:r>
        <w:rPr>
          <w:rFonts w:ascii="Arial" w:eastAsia="Arial" w:hAnsi="Arial" w:cs="Arial"/>
          <w:u w:val="single"/>
        </w:rPr>
        <w:t xml:space="preserve">Services.  The department may adopt </w:t>
      </w:r>
      <w:bookmarkStart w:id="70" w:name="_LINE__29_0150db9a_9e36_4746_895a_010da5"/>
      <w:bookmarkEnd w:id="69"/>
      <w:r>
        <w:rPr>
          <w:rFonts w:ascii="Arial" w:eastAsia="Arial" w:hAnsi="Arial" w:cs="Arial"/>
          <w:u w:val="single"/>
        </w:rPr>
        <w:t xml:space="preserve">rules </w:t>
      </w:r>
      <w:r>
        <w:rPr>
          <w:rFonts w:ascii="Arial" w:eastAsia="Arial" w:hAnsi="Arial" w:cs="Arial"/>
          <w:u w:val="single"/>
        </w:rPr>
        <w:t>to implement this section.  Rules adopted pursuant to this section are routine techni</w:t>
      </w:r>
      <w:r>
        <w:rPr>
          <w:rFonts w:ascii="Arial" w:eastAsia="Arial" w:hAnsi="Arial" w:cs="Arial"/>
          <w:u w:val="single"/>
        </w:rPr>
        <w:t xml:space="preserve">cal </w:t>
      </w:r>
      <w:bookmarkStart w:id="71" w:name="_LINE__30_c4324d5f_b48f_40ec_b03f_19e6c1"/>
      <w:bookmarkEnd w:id="70"/>
      <w:r>
        <w:rPr>
          <w:rFonts w:ascii="Arial" w:eastAsia="Arial" w:hAnsi="Arial" w:cs="Arial"/>
          <w:u w:val="single"/>
        </w:rPr>
        <w:t xml:space="preserve">rules </w:t>
      </w:r>
      <w:r>
        <w:rPr>
          <w:rFonts w:ascii="Arial" w:eastAsia="Arial" w:hAnsi="Arial" w:cs="Arial"/>
          <w:u w:val="single"/>
        </w:rPr>
        <w:t>as defined in Title 5, chapter 375, subchapter 2-A.</w:t>
      </w:r>
      <w:bookmarkEnd w:id="71"/>
    </w:p>
    <w:p w:rsidR="009B4873" w:rsidP="009B4873">
      <w:pPr>
        <w:ind w:left="360" w:firstLine="360"/>
        <w:rPr>
          <w:rFonts w:ascii="Arial" w:eastAsia="Arial" w:hAnsi="Arial" w:cs="Arial"/>
        </w:rPr>
      </w:pPr>
      <w:bookmarkStart w:id="72" w:name="_BILL_SECTION_UNALLOCATED__3b1fd331_b489"/>
      <w:bookmarkStart w:id="73" w:name="_PAR__11_4036c940_47f9_43d1_a187_123be4c"/>
      <w:bookmarkStart w:id="74" w:name="_LINE__31_56af5d27_8db8_4fc8_84dd_4f092a"/>
      <w:bookmarkEnd w:id="52"/>
      <w:bookmarkEnd w:id="56"/>
      <w:bookmarkEnd w:id="59"/>
      <w:bookmarkEnd w:id="62"/>
      <w:bookmarkEnd w:id="63"/>
      <w:bookmarkEnd w:id="64"/>
      <w:r>
        <w:rPr>
          <w:rFonts w:ascii="Arial" w:eastAsia="Arial" w:hAnsi="Arial" w:cs="Arial"/>
          <w:b/>
          <w:sz w:val="24"/>
        </w:rPr>
        <w:t xml:space="preserve">Sec. </w:t>
      </w:r>
      <w:bookmarkStart w:id="75" w:name="_BILL_SECTION_NUMBER__28a759ac_8994_48cd"/>
      <w:r>
        <w:rPr>
          <w:rFonts w:ascii="Arial" w:eastAsia="Arial" w:hAnsi="Arial" w:cs="Arial"/>
          <w:b/>
          <w:sz w:val="24"/>
        </w:rPr>
        <w:t>4</w:t>
      </w:r>
      <w:bookmarkEnd w:id="75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37467D">
        <w:rPr>
          <w:rFonts w:ascii="Arial" w:eastAsia="Arial" w:hAnsi="Arial" w:cs="Arial"/>
          <w:b/>
          <w:sz w:val="24"/>
          <w:szCs w:val="24"/>
        </w:rPr>
        <w:t xml:space="preserve">Transportation to </w:t>
      </w:r>
      <w:r>
        <w:rPr>
          <w:rFonts w:ascii="Arial" w:eastAsia="Arial" w:hAnsi="Arial" w:cs="Arial"/>
          <w:b/>
          <w:sz w:val="24"/>
          <w:szCs w:val="24"/>
        </w:rPr>
        <w:t xml:space="preserve">psychosocial </w:t>
      </w:r>
      <w:r w:rsidRPr="0037467D">
        <w:rPr>
          <w:rFonts w:ascii="Arial" w:eastAsia="Arial" w:hAnsi="Arial" w:cs="Arial"/>
          <w:b/>
          <w:sz w:val="24"/>
          <w:szCs w:val="24"/>
        </w:rPr>
        <w:t>clubhouse services.</w:t>
      </w:r>
      <w:r>
        <w:rPr>
          <w:rFonts w:ascii="Arial" w:eastAsia="Arial" w:hAnsi="Arial" w:cs="Arial"/>
        </w:rPr>
        <w:t xml:space="preserve">  The Department </w:t>
      </w:r>
      <w:bookmarkStart w:id="76" w:name="_LINE__32_42515c7e_c5a5_4f3c_be36_ed0fc5"/>
      <w:bookmarkEnd w:id="74"/>
      <w:r>
        <w:rPr>
          <w:rFonts w:ascii="Arial" w:eastAsia="Arial" w:hAnsi="Arial" w:cs="Arial"/>
        </w:rPr>
        <w:t xml:space="preserve">of Health and Human Services shall provide reimbursement for transportation of </w:t>
      </w:r>
      <w:bookmarkStart w:id="77" w:name="_LINE__33_72f29a12_1be3_49b7_8779_dc2cbe"/>
      <w:bookmarkEnd w:id="76"/>
      <w:r>
        <w:rPr>
          <w:rFonts w:ascii="Arial" w:eastAsia="Arial" w:hAnsi="Arial" w:cs="Arial"/>
        </w:rPr>
        <w:t xml:space="preserve">MaineCare members to and from mental health psychosocial clubhouse services.  The </w:t>
      </w:r>
      <w:bookmarkStart w:id="78" w:name="_LINE__34_f08cd734_21f9_4b50_9df4_556031"/>
      <w:bookmarkEnd w:id="77"/>
      <w:r>
        <w:rPr>
          <w:rFonts w:ascii="Arial" w:eastAsia="Arial" w:hAnsi="Arial" w:cs="Arial"/>
        </w:rPr>
        <w:t xml:space="preserve">department shall submit any waivers or state plan amendments required for approval for </w:t>
      </w:r>
      <w:bookmarkStart w:id="79" w:name="_LINE__35_feacc0b4_8f09_4e75_80a8_05d4e1"/>
      <w:bookmarkEnd w:id="78"/>
      <w:r>
        <w:rPr>
          <w:rFonts w:ascii="Arial" w:eastAsia="Arial" w:hAnsi="Arial" w:cs="Arial"/>
        </w:rPr>
        <w:t xml:space="preserve">federal match for these services to the United States Department of Health and Human </w:t>
      </w:r>
      <w:bookmarkStart w:id="80" w:name="_LINE__36_e7cc5d17_9340_4955_a24a_ca66f2"/>
      <w:bookmarkEnd w:id="79"/>
      <w:r>
        <w:rPr>
          <w:rFonts w:ascii="Arial" w:eastAsia="Arial" w:hAnsi="Arial" w:cs="Arial"/>
        </w:rPr>
        <w:t xml:space="preserve">Services, Centers for Medicare and Medicaid Services.  The department may adopt rules </w:t>
      </w:r>
      <w:bookmarkStart w:id="81" w:name="_LINE__37_d159a7bd_0e61_4407_9905_d29ec1"/>
      <w:bookmarkEnd w:id="80"/>
      <w:r>
        <w:rPr>
          <w:rFonts w:ascii="Arial" w:eastAsia="Arial" w:hAnsi="Arial" w:cs="Arial"/>
        </w:rPr>
        <w:t xml:space="preserve">to implement this section.  Rules adopted pursuant to this section are routine technical rules </w:t>
      </w:r>
      <w:bookmarkStart w:id="82" w:name="_LINE__38_5e9644e0_21d0_4d03_99b2_171875"/>
      <w:bookmarkEnd w:id="81"/>
      <w:r>
        <w:rPr>
          <w:rFonts w:ascii="Arial" w:eastAsia="Arial" w:hAnsi="Arial" w:cs="Arial"/>
        </w:rPr>
        <w:t>as defined in the Maine Revised Statutes, Title 5, chapter 375, subchapter 2-A.</w:t>
      </w:r>
      <w:bookmarkEnd w:id="82"/>
    </w:p>
    <w:p w:rsidR="009B4873" w:rsidP="009B4873">
      <w:pPr>
        <w:ind w:left="360" w:firstLine="360"/>
        <w:rPr>
          <w:rFonts w:ascii="Arial" w:eastAsia="Arial" w:hAnsi="Arial" w:cs="Arial"/>
        </w:rPr>
      </w:pPr>
      <w:bookmarkStart w:id="83" w:name="_BILL_SECTION_UNALLOCATED__c484c8f9_c8a0"/>
      <w:bookmarkStart w:id="84" w:name="_PAR__12_4977217d_f92f_460c_90ed_670fe99"/>
      <w:bookmarkStart w:id="85" w:name="_LINE__39_984da76f_36b4_4882_b1c8_5fac05"/>
      <w:bookmarkEnd w:id="72"/>
      <w:bookmarkEnd w:id="73"/>
      <w:r>
        <w:rPr>
          <w:rFonts w:ascii="Arial" w:eastAsia="Arial" w:hAnsi="Arial" w:cs="Arial"/>
          <w:b/>
          <w:sz w:val="24"/>
        </w:rPr>
        <w:t xml:space="preserve">Sec. </w:t>
      </w:r>
      <w:bookmarkStart w:id="86" w:name="_BILL_SECTION_NUMBER__3ebdf3fc_a8c0_4db7"/>
      <w:r>
        <w:rPr>
          <w:rFonts w:ascii="Arial" w:eastAsia="Arial" w:hAnsi="Arial" w:cs="Arial"/>
          <w:b/>
          <w:sz w:val="24"/>
        </w:rPr>
        <w:t>5</w:t>
      </w:r>
      <w:bookmarkEnd w:id="8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b/>
          <w:sz w:val="24"/>
          <w:szCs w:val="24"/>
        </w:rPr>
        <w:t>Certified r</w:t>
      </w:r>
      <w:r w:rsidRPr="0037467D">
        <w:rPr>
          <w:rFonts w:ascii="Arial" w:eastAsia="Arial" w:hAnsi="Arial" w:cs="Arial"/>
          <w:b/>
          <w:sz w:val="24"/>
          <w:szCs w:val="24"/>
        </w:rPr>
        <w:t xml:space="preserve">ecovery coaches and </w:t>
      </w:r>
      <w:r>
        <w:rPr>
          <w:rFonts w:ascii="Arial" w:eastAsia="Arial" w:hAnsi="Arial" w:cs="Arial"/>
          <w:b/>
          <w:sz w:val="24"/>
          <w:szCs w:val="24"/>
        </w:rPr>
        <w:t xml:space="preserve">certified intentional </w:t>
      </w:r>
      <w:r w:rsidRPr="0037467D">
        <w:rPr>
          <w:rFonts w:ascii="Arial" w:eastAsia="Arial" w:hAnsi="Arial" w:cs="Arial"/>
          <w:b/>
          <w:sz w:val="24"/>
          <w:szCs w:val="24"/>
        </w:rPr>
        <w:t xml:space="preserve">peer support </w:t>
      </w:r>
      <w:bookmarkStart w:id="87" w:name="_LINE__40_453e0180_f4ef_4a7f_87e7_e40cb8"/>
      <w:bookmarkEnd w:id="85"/>
      <w:r w:rsidRPr="0037467D">
        <w:rPr>
          <w:rFonts w:ascii="Arial" w:eastAsia="Arial" w:hAnsi="Arial" w:cs="Arial"/>
          <w:b/>
          <w:sz w:val="24"/>
          <w:szCs w:val="24"/>
        </w:rPr>
        <w:t>specialist services.</w:t>
      </w:r>
      <w:r>
        <w:rPr>
          <w:rFonts w:ascii="Arial" w:eastAsia="Arial" w:hAnsi="Arial" w:cs="Arial"/>
        </w:rPr>
        <w:t xml:space="preserve">  The Department of Health and Human Services shall provide </w:t>
      </w:r>
      <w:bookmarkStart w:id="88" w:name="_LINE__41_1e3c93b7_3dcb_4965_8820_a90dc4"/>
      <w:bookmarkEnd w:id="87"/>
      <w:r>
        <w:rPr>
          <w:rFonts w:ascii="Arial" w:eastAsia="Arial" w:hAnsi="Arial" w:cs="Arial"/>
        </w:rPr>
        <w:t xml:space="preserve">reimbursement for services provided by certified recovery coaches and by certified </w:t>
      </w:r>
      <w:bookmarkStart w:id="89" w:name="_LINE__42_ffc0e1c9_c934_49f6_a8fd_db7e31"/>
      <w:bookmarkEnd w:id="88"/>
      <w:r>
        <w:rPr>
          <w:rFonts w:ascii="Arial" w:eastAsia="Arial" w:hAnsi="Arial" w:cs="Arial"/>
        </w:rPr>
        <w:t xml:space="preserve">intentional peer support specialists to MaineCare members eligible for targeted case </w:t>
      </w:r>
      <w:bookmarkStart w:id="90" w:name="_PAGE_SPLIT__16b76a10_62bf_47f3_aa2d_375"/>
      <w:bookmarkStart w:id="91" w:name="_PAGE__2_c29c5d56_f7e6_46de_ba1a_34402e0"/>
      <w:bookmarkStart w:id="92" w:name="_PAR__1_8d5f6068_aad2_4e7a_a765_5049c214"/>
      <w:bookmarkStart w:id="93" w:name="_LINE__1_09d1732b_56ff_4cd5_bdc9_2682e19"/>
      <w:bookmarkEnd w:id="3"/>
      <w:bookmarkEnd w:id="84"/>
      <w:bookmarkEnd w:id="89"/>
      <w:r>
        <w:rPr>
          <w:rFonts w:ascii="Arial" w:eastAsia="Arial" w:hAnsi="Arial" w:cs="Arial"/>
        </w:rPr>
        <w:t>m</w:t>
      </w:r>
      <w:bookmarkEnd w:id="90"/>
      <w:r>
        <w:rPr>
          <w:rFonts w:ascii="Arial" w:eastAsia="Arial" w:hAnsi="Arial" w:cs="Arial"/>
        </w:rPr>
        <w:t xml:space="preserve">anagement and community support services.  The department shall submit any waivers </w:t>
      </w:r>
      <w:bookmarkStart w:id="94" w:name="_LINE__2_91a5bb77_5770_473e_80d6_8701d61"/>
      <w:bookmarkEnd w:id="93"/>
      <w:r>
        <w:rPr>
          <w:rFonts w:ascii="Arial" w:eastAsia="Arial" w:hAnsi="Arial" w:cs="Arial"/>
        </w:rPr>
        <w:t xml:space="preserve">or state plan amendments required for approval for federal match for these services to the </w:t>
      </w:r>
      <w:bookmarkStart w:id="95" w:name="_LINE__3_b8031eca_e4c8_4cdc_8519_38ed516"/>
      <w:bookmarkEnd w:id="94"/>
      <w:r>
        <w:rPr>
          <w:rFonts w:ascii="Arial" w:eastAsia="Arial" w:hAnsi="Arial" w:cs="Arial"/>
        </w:rPr>
        <w:t xml:space="preserve">United States Department of Health and Human Services, Centers for Medicare and </w:t>
      </w:r>
      <w:bookmarkStart w:id="96" w:name="_LINE__4_0ecf93ed_dbb5_4bac_8dab_a815135"/>
      <w:bookmarkEnd w:id="95"/>
      <w:r>
        <w:rPr>
          <w:rFonts w:ascii="Arial" w:eastAsia="Arial" w:hAnsi="Arial" w:cs="Arial"/>
        </w:rPr>
        <w:t xml:space="preserve">Medicaid Services.  The department may adopt rules to implement this section.  Rules </w:t>
      </w:r>
      <w:bookmarkStart w:id="97" w:name="_LINE__5_d0835f0c_9d40_4732_8570_c0c53a8"/>
      <w:bookmarkEnd w:id="96"/>
      <w:r>
        <w:rPr>
          <w:rFonts w:ascii="Arial" w:eastAsia="Arial" w:hAnsi="Arial" w:cs="Arial"/>
        </w:rPr>
        <w:t xml:space="preserve">adopted pursuant to this section are routine technical rules as defined in the Maine Revised </w:t>
      </w:r>
      <w:bookmarkStart w:id="98" w:name="_LINE__6_90fe5d3e_bda4_4910_85a5_70f6821"/>
      <w:bookmarkEnd w:id="97"/>
      <w:r>
        <w:rPr>
          <w:rFonts w:ascii="Arial" w:eastAsia="Arial" w:hAnsi="Arial" w:cs="Arial"/>
        </w:rPr>
        <w:t>Statutes, Title 5, chapter 375, subchapter 2-A.</w:t>
      </w:r>
      <w:bookmarkEnd w:id="98"/>
    </w:p>
    <w:p w:rsidR="009B4873" w:rsidP="009B487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99" w:name="_SUMMARY__d3ec52bf_ba96_478c_9020_4de121"/>
      <w:bookmarkStart w:id="100" w:name="_PAR__2_32394279_f574_4009_884a_1c14b8e8"/>
      <w:bookmarkStart w:id="101" w:name="_LINE__7_d3919a3d_c1b7_451b_b711_69d3fe4"/>
      <w:bookmarkEnd w:id="8"/>
      <w:bookmarkEnd w:id="83"/>
      <w:bookmarkEnd w:id="92"/>
      <w:r>
        <w:rPr>
          <w:rFonts w:ascii="Arial" w:eastAsia="Arial" w:hAnsi="Arial" w:cs="Arial"/>
          <w:b/>
          <w:sz w:val="24"/>
        </w:rPr>
        <w:t>SUMMARY</w:t>
      </w:r>
      <w:bookmarkEnd w:id="101"/>
    </w:p>
    <w:p w:rsidR="009B4873" w:rsidP="009B4873">
      <w:pPr>
        <w:ind w:left="360" w:firstLine="360"/>
        <w:rPr>
          <w:rFonts w:ascii="Arial" w:eastAsia="Arial" w:hAnsi="Arial" w:cs="Arial"/>
        </w:rPr>
      </w:pPr>
      <w:bookmarkStart w:id="102" w:name="_PAR__3_14756d00_ca58_452f_8203_9ea927b5"/>
      <w:bookmarkStart w:id="103" w:name="_LINE__8_845b1024_0e03_45e4_ab67_0ea6089"/>
      <w:bookmarkEnd w:id="100"/>
      <w:r w:rsidRPr="00C32856">
        <w:rPr>
          <w:rFonts w:ascii="Arial" w:eastAsia="Arial" w:hAnsi="Arial" w:cs="Arial"/>
        </w:rPr>
        <w:t xml:space="preserve">This bill requires the Department of Health and Human Services to provide </w:t>
      </w:r>
      <w:bookmarkStart w:id="104" w:name="_LINE__9_8d97971e_e6c4_4ff7_b9d4_05ce890"/>
      <w:bookmarkEnd w:id="103"/>
      <w:r w:rsidRPr="00C32856">
        <w:rPr>
          <w:rFonts w:ascii="Arial" w:eastAsia="Arial" w:hAnsi="Arial" w:cs="Arial"/>
        </w:rPr>
        <w:t xml:space="preserve">nonemergency transportation services to MaineCare members regardless of </w:t>
      </w:r>
      <w:r>
        <w:rPr>
          <w:rFonts w:ascii="Arial" w:eastAsia="Arial" w:hAnsi="Arial" w:cs="Arial"/>
        </w:rPr>
        <w:t xml:space="preserve">whether a </w:t>
      </w:r>
      <w:bookmarkStart w:id="105" w:name="_LINE__10_698f8a7e_592a_4fd7_a126_b846d3"/>
      <w:bookmarkEnd w:id="104"/>
      <w:r w:rsidRPr="00C32856">
        <w:rPr>
          <w:rFonts w:ascii="Arial" w:eastAsia="Arial" w:hAnsi="Arial" w:cs="Arial"/>
        </w:rPr>
        <w:t xml:space="preserve">member resides in a rural or nonrural setting. It also requires the department to reimburse </w:t>
      </w:r>
      <w:bookmarkStart w:id="106" w:name="_LINE__11_bbbbca8d_6ae3_46d4_862b_9d2a73"/>
      <w:bookmarkEnd w:id="105"/>
      <w:r w:rsidRPr="00C32856">
        <w:rPr>
          <w:rFonts w:ascii="Arial" w:eastAsia="Arial" w:hAnsi="Arial" w:cs="Arial"/>
        </w:rPr>
        <w:t>providers of behavioral</w:t>
      </w:r>
      <w:r>
        <w:rPr>
          <w:rFonts w:ascii="Arial" w:eastAsia="Arial" w:hAnsi="Arial" w:cs="Arial"/>
        </w:rPr>
        <w:t xml:space="preserve"> health services</w:t>
      </w:r>
      <w:r w:rsidRPr="00C32856">
        <w:rPr>
          <w:rFonts w:ascii="Arial" w:eastAsia="Arial" w:hAnsi="Arial" w:cs="Arial"/>
        </w:rPr>
        <w:t xml:space="preserve"> and </w:t>
      </w:r>
      <w:r>
        <w:rPr>
          <w:rFonts w:ascii="Arial" w:eastAsia="Arial" w:hAnsi="Arial" w:cs="Arial"/>
        </w:rPr>
        <w:t xml:space="preserve">providers of </w:t>
      </w:r>
      <w:r w:rsidRPr="00C32856">
        <w:rPr>
          <w:rFonts w:ascii="Arial" w:eastAsia="Arial" w:hAnsi="Arial" w:cs="Arial"/>
        </w:rPr>
        <w:t xml:space="preserve">physical health services for time </w:t>
      </w:r>
      <w:bookmarkStart w:id="107" w:name="_LINE__12_7e65d5b3_680f_450a_b47a_04e390"/>
      <w:bookmarkEnd w:id="106"/>
      <w:r w:rsidRPr="00C32856">
        <w:rPr>
          <w:rFonts w:ascii="Arial" w:eastAsia="Arial" w:hAnsi="Arial" w:cs="Arial"/>
        </w:rPr>
        <w:t xml:space="preserve">spent engaged in coordination of care for MaineCare members, including for critical </w:t>
      </w:r>
      <w:bookmarkStart w:id="108" w:name="_LINE__13_5f9b49d2_a079_4a99_beba_c1f53c"/>
      <w:bookmarkEnd w:id="107"/>
      <w:r w:rsidRPr="00C32856">
        <w:rPr>
          <w:rFonts w:ascii="Arial" w:eastAsia="Arial" w:hAnsi="Arial" w:cs="Arial"/>
        </w:rPr>
        <w:t xml:space="preserve">collateral care coordination for hospitalized members. </w:t>
      </w:r>
      <w:r>
        <w:rPr>
          <w:rFonts w:ascii="Arial" w:eastAsia="Arial" w:hAnsi="Arial" w:cs="Arial"/>
        </w:rPr>
        <w:t xml:space="preserve">It requires the department to provide </w:t>
      </w:r>
      <w:bookmarkStart w:id="109" w:name="_LINE__14_80d8ae50_e970_4858_8d24_fab8df"/>
      <w:bookmarkEnd w:id="108"/>
      <w:r>
        <w:rPr>
          <w:rFonts w:ascii="Arial" w:eastAsia="Arial" w:hAnsi="Arial" w:cs="Arial"/>
        </w:rPr>
        <w:t xml:space="preserve">reimbursement for representative payee services to members eligible for targeted case </w:t>
      </w:r>
      <w:bookmarkStart w:id="110" w:name="_LINE__15_dd722529_4494_4aed_b0f0_bf76f8"/>
      <w:bookmarkEnd w:id="109"/>
      <w:r>
        <w:rPr>
          <w:rFonts w:ascii="Arial" w:eastAsia="Arial" w:hAnsi="Arial" w:cs="Arial"/>
        </w:rPr>
        <w:t xml:space="preserve">management and community support services.  It requires the department to provide </w:t>
      </w:r>
      <w:bookmarkStart w:id="111" w:name="_LINE__16_ad4dbeb2_2767_4267_8e4e_b4545d"/>
      <w:bookmarkEnd w:id="110"/>
      <w:r>
        <w:rPr>
          <w:rFonts w:ascii="Arial" w:eastAsia="Arial" w:hAnsi="Arial" w:cs="Arial"/>
        </w:rPr>
        <w:t xml:space="preserve">reimbursement for transportation to and from psychosocial clubhouse services.  It requires </w:t>
      </w:r>
      <w:bookmarkStart w:id="112" w:name="_LINE__17_d1a00772_e6ca_4a22_bb40_1dd6db"/>
      <w:bookmarkEnd w:id="111"/>
      <w:r>
        <w:rPr>
          <w:rFonts w:ascii="Arial" w:eastAsia="Arial" w:hAnsi="Arial" w:cs="Arial"/>
        </w:rPr>
        <w:t xml:space="preserve">the department to provide certified recovery coach and certified intentional peer support </w:t>
      </w:r>
      <w:bookmarkStart w:id="113" w:name="_LINE__18_2618afe8_6da1_4b73_976e_36343d"/>
      <w:bookmarkEnd w:id="112"/>
      <w:r>
        <w:rPr>
          <w:rFonts w:ascii="Arial" w:eastAsia="Arial" w:hAnsi="Arial" w:cs="Arial"/>
        </w:rPr>
        <w:t>specialist services to MaineCare members eligible for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targeted case management or </w:t>
      </w:r>
      <w:bookmarkStart w:id="114" w:name="_LINE__19_6cd36cd9_d58f_465e_867d_78b64f"/>
      <w:bookmarkEnd w:id="113"/>
      <w:r>
        <w:rPr>
          <w:rFonts w:ascii="Arial" w:eastAsia="Arial" w:hAnsi="Arial" w:cs="Arial"/>
        </w:rPr>
        <w:t xml:space="preserve">community support services. </w:t>
      </w:r>
      <w:r w:rsidRPr="00C32856">
        <w:rPr>
          <w:rFonts w:ascii="Arial" w:eastAsia="Arial" w:hAnsi="Arial" w:cs="Arial"/>
        </w:rPr>
        <w:t xml:space="preserve">It requires the </w:t>
      </w:r>
      <w:r>
        <w:rPr>
          <w:rFonts w:ascii="Arial" w:eastAsia="Arial" w:hAnsi="Arial" w:cs="Arial"/>
        </w:rPr>
        <w:t>d</w:t>
      </w:r>
      <w:r w:rsidRPr="00C32856">
        <w:rPr>
          <w:rFonts w:ascii="Arial" w:eastAsia="Arial" w:hAnsi="Arial" w:cs="Arial"/>
        </w:rPr>
        <w:t xml:space="preserve">epartment to submit any waivers or state plan </w:t>
      </w:r>
      <w:bookmarkStart w:id="115" w:name="_LINE__20_7083df1d_abc7_47a2_a375_00e226"/>
      <w:bookmarkEnd w:id="114"/>
      <w:r w:rsidRPr="00C32856">
        <w:rPr>
          <w:rFonts w:ascii="Arial" w:eastAsia="Arial" w:hAnsi="Arial" w:cs="Arial"/>
        </w:rPr>
        <w:t xml:space="preserve">amendments required for approval for federal match for services to the United States </w:t>
      </w:r>
      <w:bookmarkStart w:id="116" w:name="_LINE__21_c0b76d74_f591_4b65_99b2_3245e7"/>
      <w:bookmarkEnd w:id="115"/>
      <w:r w:rsidRPr="00C32856">
        <w:rPr>
          <w:rFonts w:ascii="Arial" w:eastAsia="Arial" w:hAnsi="Arial" w:cs="Arial"/>
        </w:rPr>
        <w:t xml:space="preserve">Department of Health and Human Services, Centers for Medicare and Medicaid Services.  </w:t>
      </w:r>
      <w:bookmarkStart w:id="117" w:name="_LINE__22_96ebe2a5_7736_4b38_8b6a_871991"/>
      <w:bookmarkEnd w:id="116"/>
      <w:r w:rsidRPr="00C32856">
        <w:rPr>
          <w:rFonts w:ascii="Arial" w:eastAsia="Arial" w:hAnsi="Arial" w:cs="Arial"/>
        </w:rPr>
        <w:t>It allows the department to adopt routine technical rules.</w:t>
      </w:r>
      <w:bookmarkEnd w:id="117"/>
    </w:p>
    <w:bookmarkEnd w:id="1"/>
    <w:bookmarkEnd w:id="2"/>
    <w:bookmarkEnd w:id="91"/>
    <w:bookmarkEnd w:id="99"/>
    <w:bookmarkEnd w:id="10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LR0959,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Coordination of Care for MaineCare Members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7467D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B4873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32856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136382</ItemId>
    <LRId>70755</LRId>
    <LRNumber>959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Ensure Coordination of Care for MaineCare Members</LRTitle>
    <ItemTitle>An Act to Ensure Coordination of Care for MaineCare Members</ItemTitle>
    <ShortTitle1>AN ACT TO ENSURE COORDINATION</ShortTitle1>
    <ShortTitle2>OF CARE FOR MAINECARE MEMBERS</ShortTitle2>
    <SponsorFirstName>Colleen</SponsorFirstName>
    <SponsorLastName>Madigan</SponsorLastName>
    <SponsorChamberPrefix>Rep.</SponsorChamberPrefix>
    <SponsorFrom>Waterville</SponsorFrom>
    <DraftingCycleCount>1</DraftingCycleCount>
    <LatestDraftingActionId>130</LatestDraftingActionId>
    <LatestDraftingActionDate>2023-02-08T11:31:16</LatestDraftingActionDate>
    <LatestDrafterName>SSenft</LatestDrafterName>
    <LatestProoferName>smcsorley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w:rsidR="009B4873" w:rsidRDefault="009B4873" w:rsidP="009B4873"&amp;gt;&amp;lt;w:pPr&amp;gt;&amp;lt;w:ind w:left="360" /&amp;gt;&amp;lt;/w:pPr&amp;gt;&amp;lt;w:bookmarkStart w:id="0" w:name="_ENACTING_CLAUSE__40ced643_3a62_4a1c_927" /&amp;gt;&amp;lt;w:bookmarkStart w:id="1" w:name="_DOC_BODY__c6ef9961_267a_49cb_bbdf_dbe8e" /&amp;gt;&amp;lt;w:bookmarkStart w:id="2" w:name="_DOC_BODY_CONTAINER__346c8d37_a415_4763_" /&amp;gt;&amp;lt;w:bookmarkStart w:id="3" w:name="_PAGE__1_1e40b199_09f5_4e7a_a965_6e479d7" /&amp;gt;&amp;lt;w:bookmarkStart w:id="4" w:name="_PAR__1_2d725642_0ad8_4b0c_abbc_1bfae911" /&amp;gt;&amp;lt;w:bookmarkStart w:id="5" w:name="_LINE__1_c6808190_62b5_4770_ad06_820c40d"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w:rsidR="009B4873" w:rsidRDefault="009B4873" w:rsidP="009B4873"&amp;gt;&amp;lt;w:pPr&amp;gt;&amp;lt;w:ind w:left="360" w:firstLine="360" /&amp;gt;&amp;lt;/w:pPr&amp;gt;&amp;lt;w:bookmarkStart w:id="6" w:name="_BILL_SECTION_HEADER__99032e79_14ea_45fb" /&amp;gt;&amp;lt;w:bookmarkStart w:id="7" w:name="_BILL_SECTION__c1c3887c_fed0_46ab_8c78_5" /&amp;gt;&amp;lt;w:bookmarkStart w:id="8" w:name="_DOC_BODY_CONTENT__72b20089_9f57_49b8_92" /&amp;gt;&amp;lt;w:bookmarkStart w:id="9" w:name="_PAR__2_cb5b5bf4_68c4_42d3_98e1_f23d8c9f" /&amp;gt;&amp;lt;w:bookmarkStart w:id="10" w:name="_LINE__2_f7874a35_ad39_4537_b1b4_88c9d21"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w:name="_BILL_SECTION_NUMBER__a3c2a1a4_55cd_439e"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§3174-KKK&amp;lt;/w:t&amp;gt;&amp;lt;/w:r&amp;gt;&amp;lt;w:r&amp;gt;&amp;lt;w:t xml:space="preserve"&amp;gt; is enacted to read:&amp;lt;/w:t&amp;gt;&amp;lt;/w:r&amp;gt;&amp;lt;w:bookmarkEnd w:id="10" /&amp;gt;&amp;lt;/w:p&amp;gt;&amp;lt;w:p w:rsidR="009B4873" w:rsidRDefault="009B4873" w:rsidP="009B4873"&amp;gt;&amp;lt;w:pPr&amp;gt;&amp;lt;w:ind w:left="1080" w:hanging="720" /&amp;gt;&amp;lt;w:rPr&amp;gt;&amp;lt;w:ins w:id="12" w:author="BPS" w:date="2023-01-05T14:29:00Z" /&amp;gt;&amp;lt;/w:rPr&amp;gt;&amp;lt;/w:pPr&amp;gt;&amp;lt;w:bookmarkStart w:id="13" w:name="_STATUTE_S__2c7b1e0a_e6d5_41c2_92b7_8d39" /&amp;gt;&amp;lt;w:bookmarkStart w:id="14" w:name="_PAR__3_597927e9_5057_4dc3_b107_02cccb80" /&amp;gt;&amp;lt;w:bookmarkStart w:id="15" w:name="_LINE__3_6825e13e_fcd4_4b4a_ab46_95fe7fa" /&amp;gt;&amp;lt;w:bookmarkStart w:id="16" w:name="_PROCESSED_CHANGE__ff8bf770_1554_4fc1_95" /&amp;gt;&amp;lt;w:bookmarkEnd w:id="6" /&amp;gt;&amp;lt;w:bookmarkEnd w:id="9" /&amp;gt;&amp;lt;w:ins w:id="17" w:author="BPS" w:date="2023-01-05T14:29:00Z"&amp;gt;&amp;lt;w:r&amp;gt;&amp;lt;w:rPr&amp;gt;&amp;lt;w:b /&amp;gt;&amp;lt;/w:rPr&amp;gt;&amp;lt;w:t&amp;gt;§&amp;lt;/w:t&amp;gt;&amp;lt;/w:r&amp;gt;&amp;lt;w:bookmarkStart w:id="18" w:name="_STATUTE_NUMBER__a96428a3_9900_4018_84bc" /&amp;gt;&amp;lt;w:r&amp;gt;&amp;lt;w:rPr&amp;gt;&amp;lt;w:b /&amp;gt;&amp;lt;/w:rPr&amp;gt;&amp;lt;w:t&amp;gt;3174-KKK&amp;lt;/w:t&amp;gt;&amp;lt;/w:r&amp;gt;&amp;lt;w:bookmarkEnd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w:name="_STATUTE_HEADNOTE__cec65ffc_c83d_4386_bc" /&amp;gt;&amp;lt;w:r&amp;gt;&amp;lt;w:rPr&amp;gt;&amp;lt;w:b /&amp;gt;&amp;lt;/w:rPr&amp;gt;&amp;lt;w:t&amp;gt;Transportation to services&amp;lt;/w:t&amp;gt;&amp;lt;/w:r&amp;gt;&amp;lt;w:bookmarkEnd w:id="15" /&amp;gt;&amp;lt;w:bookmarkEnd w:id="19" /&amp;gt;&amp;lt;/w:ins&amp;gt;&amp;lt;/w:p&amp;gt;&amp;lt;w:p w:rsidR="009B4873" w:rsidRDefault="009B4873" w:rsidP="009B4873"&amp;gt;&amp;lt;w:pPr&amp;gt;&amp;lt;w:ind w:left="360" w:firstLine="360" /&amp;gt;&amp;lt;/w:pPr&amp;gt;&amp;lt;w:bookmarkStart w:id="20" w:name="_STATUTE_P__be9ada95_7a41_4ece_a5cd_038f" /&amp;gt;&amp;lt;w:bookmarkStart w:id="21" w:name="_STATUTE_CONTENT__08537a98_af14_4d7f_9f6" /&amp;gt;&amp;lt;w:bookmarkStart w:id="22" w:name="_PAR__4_8114344b_1fbd_4f14_8a70_90b7db9c" /&amp;gt;&amp;lt;w:bookmarkStart w:id="23" w:name="_LINE__4_be8cde92_e855_4d9e_b306_d76cbe1" /&amp;gt;&amp;lt;w:bookmarkEnd w:id="14" /&amp;gt;&amp;lt;w:ins w:id="24" w:author="BPS" w:date="2023-01-05T14:30:00Z"&amp;gt;&amp;lt;w:r w:rsidRPr="00C32856"&amp;gt;&amp;lt;w:t xml:space="preserve"&amp;gt;The department shall provide or reimburse the cost of nonemergency transportation to &amp;lt;/w:t&amp;gt;&amp;lt;/w:r&amp;gt;&amp;lt;w:bookmarkStart w:id="25" w:name="_LINE__5_38873f6a_6aab_4d7a_b8b9_e653950" /&amp;gt;&amp;lt;w:bookmarkEnd w:id="23" /&amp;gt;&amp;lt;w:r w:rsidRPr="00C32856"&amp;gt;&amp;lt;w:t xml:space="preserve"&amp;gt;and from MaineCare billable services for MaineCare members regardless &amp;lt;/w:t&amp;gt;&amp;lt;/w:r&amp;gt;&amp;lt;/w:ins&amp;gt;&amp;lt;w:ins w:id="26" w:author="BPS" w:date="2023-01-05T14:35:00Z"&amp;gt;&amp;lt;w:r&amp;gt;&amp;lt;w:t xml:space="preserve"&amp;gt;of &amp;lt;/w:t&amp;gt;&amp;lt;/w:r&amp;gt;&amp;lt;/w:ins&amp;gt;&amp;lt;w:ins w:id="27" w:author="BPS" w:date="2023-01-05T14:30:00Z"&amp;gt;&amp;lt;w:r w:rsidRPr="00C32856"&amp;gt;&amp;lt;w:t xml:space="preserve"&amp;gt;whether the &amp;lt;/w:t&amp;gt;&amp;lt;/w:r&amp;gt;&amp;lt;w:bookmarkStart w:id="28" w:name="_LINE__6_a2bd8aa3_00df_4005_9986_ac07698" /&amp;gt;&amp;lt;w:bookmarkEnd w:id="25" /&amp;gt;&amp;lt;w:r w:rsidRPr="00C32856"&amp;gt;&amp;lt;w:t xml:space="preserve"&amp;gt;member resides in a rural or nonrural area. The department may adopt rules to implement &amp;lt;/w:t&amp;gt;&amp;lt;/w:r&amp;gt;&amp;lt;w:bookmarkStart w:id="29" w:name="_LINE__7_860c9d17_e9be_4f83_a6af_89c64fe" /&amp;gt;&amp;lt;w:bookmarkEnd w:id="28" /&amp;gt;&amp;lt;w:r w:rsidRPr="00C32856"&amp;gt;&amp;lt;w:t xml:space="preserve"&amp;gt;this section. Rules adopted pursuant to this section are routine technical rules as defined in &amp;lt;/w:t&amp;gt;&amp;lt;/w:r&amp;gt;&amp;lt;w:bookmarkStart w:id="30" w:name="_LINE__8_d52dbd3e_2bac_4d25_9ed7_56fe154" /&amp;gt;&amp;lt;w:bookmarkEnd w:id="29" /&amp;gt;&amp;lt;w:r w:rsidRPr="00C32856"&amp;gt;&amp;lt;w:t&amp;gt;Title 5, chapter 375, subchapter 2-A.&amp;lt;/w:t&amp;gt;&amp;lt;/w:r&amp;gt;&amp;lt;/w:ins&amp;gt;&amp;lt;w:bookmarkEnd w:id="30" /&amp;gt;&amp;lt;/w:p&amp;gt;&amp;lt;w:p w:rsidR="009B4873" w:rsidRDefault="009B4873" w:rsidP="009B4873"&amp;gt;&amp;lt;w:pPr&amp;gt;&amp;lt;w:ind w:left="360" w:firstLine="360" /&amp;gt;&amp;lt;/w:pPr&amp;gt;&amp;lt;w:bookmarkStart w:id="31" w:name="_BILL_SECTION_HEADER__0bf2e7d4_ac2d_4f60" /&amp;gt;&amp;lt;w:bookmarkStart w:id="32" w:name="_BILL_SECTION__34d0ff56_2b87_430c_84a4_9" /&amp;gt;&amp;lt;w:bookmarkStart w:id="33" w:name="_PAR__5_db48b1ed_0409_4960_a053_2227a21f" /&amp;gt;&amp;lt;w:bookmarkStart w:id="34" w:name="_LINE__9_5b0dc17a_03af_4360_a9c7_af8049c" /&amp;gt;&amp;lt;w:bookmarkEnd w:id="7" /&amp;gt;&amp;lt;w:bookmarkEnd w:id="13" /&amp;gt;&amp;lt;w:bookmarkEnd w:id="16" /&amp;gt;&amp;lt;w:bookmarkEnd w:id="20" /&amp;gt;&amp;lt;w:bookmarkEnd w:id="21" /&amp;gt;&amp;lt;w:bookmarkEnd w:id="22" /&amp;gt;&amp;lt;w:r&amp;gt;&amp;lt;w:rPr&amp;gt;&amp;lt;w:b /&amp;gt;&amp;lt;w:sz w:val="24" /&amp;gt;&amp;lt;/w:rPr&amp;gt;&amp;lt;w:t xml:space="preserve"&amp;gt;Sec. &amp;lt;/w:t&amp;gt;&amp;lt;/w:r&amp;gt;&amp;lt;w:bookmarkStart w:id="35" w:name="_BILL_SECTION_NUMBER__46dcec8a_2f4c_4fc3" /&amp;gt;&amp;lt;w:r&amp;gt;&amp;lt;w:rPr&amp;gt;&amp;lt;w:b /&amp;gt;&amp;lt;w:sz w:val="24" /&amp;gt;&amp;lt;/w:rPr&amp;gt;&amp;lt;w:t&amp;gt;2&amp;lt;/w:t&amp;gt;&amp;lt;/w:r&amp;gt;&amp;lt;w:bookmarkEnd w:id="35" /&amp;gt;&amp;lt;w:r&amp;gt;&amp;lt;w:rPr&amp;gt;&amp;lt;w:b /&amp;gt;&amp;lt;w:sz w:val="24" /&amp;gt;&amp;lt;/w:rPr&amp;gt;&amp;lt;w:t&amp;gt;.  22 MRSA §3174-LLL&amp;lt;/w:t&amp;gt;&amp;lt;/w:r&amp;gt;&amp;lt;w:r&amp;gt;&amp;lt;w:t xml:space="preserve"&amp;gt; is enacted to read:&amp;lt;/w:t&amp;gt;&amp;lt;/w:r&amp;gt;&amp;lt;w:bookmarkEnd w:id="34" /&amp;gt;&amp;lt;/w:p&amp;gt;&amp;lt;w:p w:rsidR="009B4873" w:rsidRDefault="009B4873" w:rsidP="009B4873"&amp;gt;&amp;lt;w:pPr&amp;gt;&amp;lt;w:ind w:left="1080" w:hanging="720" /&amp;gt;&amp;lt;w:rPr&amp;gt;&amp;lt;w:ins w:id="36" w:author="BPS" w:date="2023-01-05T14:31:00Z" /&amp;gt;&amp;lt;/w:rPr&amp;gt;&amp;lt;/w:pPr&amp;gt;&amp;lt;w:bookmarkStart w:id="37" w:name="_STATUTE_S__0081ca2b_784f_4559_9fab_a2d8" /&amp;gt;&amp;lt;w:bookmarkStart w:id="38" w:name="_PAR__6_176a1721_5ead_4721_b238_101daa65" /&amp;gt;&amp;lt;w:bookmarkStart w:id="39" w:name="_LINE__10_1ad34cbc_6378_4916_8812_e8b00a" /&amp;gt;&amp;lt;w:bookmarkStart w:id="40" w:name="_PROCESSED_CHANGE__712884ad_dd4e_4d34_8d" /&amp;gt;&amp;lt;w:bookmarkEnd w:id="31" /&amp;gt;&amp;lt;w:bookmarkEnd w:id="33" /&amp;gt;&amp;lt;w:ins w:id="41" w:author="BPS" w:date="2023-01-05T14:31:00Z"&amp;gt;&amp;lt;w:r&amp;gt;&amp;lt;w:rPr&amp;gt;&amp;lt;w:b /&amp;gt;&amp;lt;/w:rPr&amp;gt;&amp;lt;w:t&amp;gt;§&amp;lt;/w:t&amp;gt;&amp;lt;/w:r&amp;gt;&amp;lt;w:bookmarkStart w:id="42" w:name="_STATUTE_NUMBER__db52dcd6_62ef_4d31_86ab" /&amp;gt;&amp;lt;w:r&amp;gt;&amp;lt;w:rPr&amp;gt;&amp;lt;w:b /&amp;gt;&amp;lt;/w:rPr&amp;gt;&amp;lt;w:t&amp;gt;3174-LLL&amp;lt;/w:t&amp;gt;&amp;lt;/w:r&amp;gt;&amp;lt;w:bookmarkEnd w:id="42" /&amp;gt;&amp;lt;w:r&amp;gt;&amp;lt;w:rPr&amp;gt;&amp;lt;w:b /&amp;gt;&amp;lt;/w:rPr&amp;gt;&amp;lt;w:t xml:space="preserve"&amp;gt;.  &amp;lt;/w:t&amp;gt;&amp;lt;/w:r&amp;gt;&amp;lt;w:bookmarkStart w:id="43" w:name="_STATUTE_HEADNOTE__dba6031b_af29_4f98_a8" /&amp;gt;&amp;lt;w:r&amp;gt;&amp;lt;w:rPr&amp;gt;&amp;lt;w:b /&amp;gt;&amp;lt;/w:rPr&amp;gt;&amp;lt;w:t&amp;gt;C&amp;lt;/w:t&amp;gt;&amp;lt;/w:r&amp;gt;&amp;lt;/w:ins&amp;gt;&amp;lt;w:ins w:id="44" w:author="BPS" w:date="2023-01-10T14:29:00Z"&amp;gt;&amp;lt;w:r&amp;gt;&amp;lt;w:rPr&amp;gt;&amp;lt;w:b /&amp;gt;&amp;lt;/w:rPr&amp;gt;&amp;lt;w:t xml:space="preserve"&amp;gt;oordination &amp;lt;/w:t&amp;gt;&amp;lt;/w:r&amp;gt;&amp;lt;/w:ins&amp;gt;&amp;lt;w:ins w:id="45" w:author="BPS" w:date="2023-01-10T14:34:00Z"&amp;gt;&amp;lt;w:r&amp;gt;&amp;lt;w:rPr&amp;gt;&amp;lt;w:b /&amp;gt;&amp;lt;/w:rPr&amp;gt;&amp;lt;w:t xml:space="preserve"&amp;gt;of &amp;lt;/w:t&amp;gt;&amp;lt;/w:r&amp;gt;&amp;lt;/w:ins&amp;gt;&amp;lt;w:ins w:id="46" w:author="BPS" w:date="2023-01-10T14:29:00Z"&amp;gt;&amp;lt;w:r&amp;gt;&amp;lt;w:rPr&amp;gt;&amp;lt;w:b /&amp;gt;&amp;lt;/w:rPr&amp;gt;&amp;lt;w:t&amp;gt;c&amp;lt;/w:t&amp;gt;&amp;lt;/w:r&amp;gt;&amp;lt;/w:ins&amp;gt;&amp;lt;w:ins w:id="47" w:author="BPS" w:date="2023-01-05T14:31:00Z"&amp;gt;&amp;lt;w:r&amp;gt;&amp;lt;w:rPr&amp;gt;&amp;lt;w:b /&amp;gt;&amp;lt;/w:rPr&amp;gt;&amp;lt;w:t&amp;gt;are&amp;lt;/w:t&amp;gt;&amp;lt;/w:r&amp;gt;&amp;lt;w:bookmarkEnd w:id="39" /&amp;gt;&amp;lt;w:bookmarkEnd w:id="43" /&amp;gt;&amp;lt;/w:ins&amp;gt;&amp;lt;/w:p&amp;gt;&amp;lt;w:p w:rsidR="009B4873" w:rsidRDefault="009B4873" w:rsidP="009B4873"&amp;gt;&amp;lt;w:pPr&amp;gt;&amp;lt;w:ind w:left="360" w:firstLine="360" /&amp;gt;&amp;lt;/w:pPr&amp;gt;&amp;lt;w:bookmarkStart w:id="48" w:name="_STATUTE_P__f1392958_d082_44b7_b36c_36c9" /&amp;gt;&amp;lt;w:bookmarkStart w:id="49" w:name="_STATUTE_CONTENT__13620a4b_216e_4f97_8a0" /&amp;gt;&amp;lt;w:bookmarkStart w:id="50" w:name="_PAR__7_9c7805e7_a21d_48fd_b2af_5654f4c7" /&amp;gt;&amp;lt;w:bookmarkStart w:id="51" w:name="_LINE__11_d6a4366e_fcd6_4e95_891b_999890" /&amp;gt;&amp;lt;w:bookmarkEnd w:id="38" /&amp;gt;&amp;lt;w:ins w:id="52" w:author="BPS" w:date="2023-01-05T14:31:00Z"&amp;gt;&amp;lt;w:r w:rsidRPr="00C32856"&amp;gt;&amp;lt;w:t xml:space="preserve"&amp;gt;The &amp;lt;/w:t&amp;gt;&amp;lt;/w:r&amp;gt;&amp;lt;/w:ins&amp;gt;&amp;lt;w:ins w:id="53" w:author="BPS" w:date="2023-01-05T14:32:00Z"&amp;gt;&amp;lt;w:r&amp;gt;&amp;lt;w:t&amp;gt;d&amp;lt;/w:t&amp;gt;&amp;lt;/w:r&amp;gt;&amp;lt;/w:ins&amp;gt;&amp;lt;w:ins w:id="54" w:author="BPS" w:date="2023-01-05T14:31:00Z"&amp;gt;&amp;lt;w:r w:rsidRPr="00C32856"&amp;gt;&amp;lt;w:t xml:space="preserve"&amp;gt;epartment shall provide reimbursement to providers of behavioral &amp;lt;/w:t&amp;gt;&amp;lt;/w:r&amp;gt;&amp;lt;/w:ins&amp;gt;&amp;lt;w:ins w:id="55" w:author="BPS" w:date="2023-01-26T16:34:00Z"&amp;gt;&amp;lt;w:r&amp;gt;&amp;lt;w:t xml:space="preserve"&amp;gt;health services &amp;lt;/w:t&amp;gt;&amp;lt;/w:r&amp;gt;&amp;lt;/w:ins&amp;gt;&amp;lt;w:bookmarkStart w:id="56" w:name="_LINE__12_1324125e_38b8_4040_85d8_618061" /&amp;gt;&amp;lt;w:bookmarkEnd w:id="51" /&amp;gt;&amp;lt;w:ins w:id="57" w:author="BPS" w:date="2023-01-05T14:31:00Z"&amp;gt;&amp;lt;w:r w:rsidRPr="00C32856"&amp;gt;&amp;lt;w:t xml:space="preserve"&amp;gt;and &amp;lt;/w:t&amp;gt;&amp;lt;/w:r&amp;gt;&amp;lt;/w:ins&amp;gt;&amp;lt;w:ins w:id="58" w:author="BPS" w:date="2023-01-26T16:35:00Z"&amp;gt;&amp;lt;w:r&amp;gt;&amp;lt;w:t xml:space="preserve"&amp;gt;providers of &amp;lt;/w:t&amp;gt;&amp;lt;/w:r&amp;gt;&amp;lt;/w:ins&amp;gt;&amp;lt;w:ins w:id="59" w:author="BPS" w:date="2023-01-05T14:31:00Z"&amp;gt;&amp;lt;w:r w:rsidRPr="00C32856"&amp;gt;&amp;lt;w:t xml:space="preserve"&amp;gt;physical health services for time spent engaged in coordination of care for &amp;lt;/w:t&amp;gt;&amp;lt;/w:r&amp;gt;&amp;lt;w:bookmarkStart w:id="60" w:name="_LINE__13_83f73d2a_631b_4ef6_a812_fbf172" /&amp;gt;&amp;lt;w:bookmarkEnd w:id="56" /&amp;gt;&amp;lt;w:r w:rsidRPr="00C32856"&amp;gt;&amp;lt;w:t xml:space="preserve"&amp;gt;MaineCare members, including for critical collateral care coordination for hospitalized &amp;lt;/w:t&amp;gt;&amp;lt;/w:r&amp;gt;&amp;lt;/w:ins&amp;gt;&amp;lt;w:bookmarkStart w:id="61" w:name="_LINE__14_73473c0d_1843_4803_aaba_080206" /&amp;gt;&amp;lt;w:bookmarkEnd w:id="60" /&amp;gt;&amp;lt;w:ins w:id="62" w:author="BPS" w:date="2023-01-10T14:29:00Z"&amp;gt;&amp;lt;w:r&amp;gt;&amp;lt;w:t xml:space="preserve"&amp;gt;MaineCare &amp;lt;/w:t&amp;gt;&amp;lt;/w:r&amp;gt;&amp;lt;/w:ins&amp;gt;&amp;lt;w:ins w:id="63" w:author="BPS" w:date="2023-01-05T14:31:00Z"&amp;gt;&amp;lt;w:r w:rsidRPr="00C32856"&amp;gt;&amp;lt;w:t xml:space="preserve"&amp;gt;members. &amp;lt;/w:t&amp;gt;&amp;lt;/w:r&amp;gt;&amp;lt;/w:ins&amp;gt;&amp;lt;w:ins w:id="64" w:author="BPS" w:date="2023-01-30T12:08:00Z"&amp;gt;&amp;lt;w:r&amp;gt;&amp;lt;w:t&amp;gt;"&amp;lt;/w:t&amp;gt;&amp;lt;/w:r&amp;gt;&amp;lt;/w:ins&amp;gt;&amp;lt;w:ins w:id="65" w:author="BPS" w:date="2023-01-26T16:35:00Z"&amp;gt;&amp;lt;w:r&amp;gt;&amp;lt;w:t xml:space="preserve"&amp;gt;Critical &amp;lt;/w:t&amp;gt;&amp;lt;/w:r&amp;gt;&amp;lt;/w:ins&amp;gt;&amp;lt;w:ins w:id="66" w:author="BPS" w:date="2023-01-30T12:08:00Z"&amp;gt;&amp;lt;w:r&amp;gt;&amp;lt;w:t&amp;gt;collat&amp;lt;/w:t&amp;gt;&amp;lt;/w:r&amp;gt;&amp;lt;/w:ins&amp;gt;&amp;lt;w:ins w:id="67" w:author="BPS" w:date="2023-01-30T12:09:00Z"&amp;gt;&amp;lt;w:r&amp;gt;&amp;lt;w:t xml:space="preserve"&amp;gt;eral &amp;lt;/w:t&amp;gt;&amp;lt;/w:r&amp;gt;&amp;lt;/w:ins&amp;gt;&amp;lt;w:ins w:id="68" w:author="BPS" w:date="2023-01-26T16:35:00Z"&amp;gt;&amp;lt;w:r&amp;gt;&amp;lt;w:t&amp;gt;care coordination&amp;lt;/w:t&amp;gt;&amp;lt;/w:r&amp;gt;&amp;lt;/w:ins&amp;gt;&amp;lt;w:ins w:id="69" w:author="BPS" w:date="2023-01-30T12:09:00Z"&amp;gt;&amp;lt;w:r&amp;gt;&amp;lt;w:t&amp;gt;"&amp;lt;/w:t&amp;gt;&amp;lt;/w:r&amp;gt;&amp;lt;/w:ins&amp;gt;&amp;lt;w:ins w:id="70" w:author="BPS" w:date="2023-01-26T16:35:00Z"&amp;gt;&amp;lt;w:r&amp;gt;&amp;lt;w:t xml:space="preserve"&amp;gt; includes case management &amp;lt;/w:t&amp;gt;&amp;lt;/w:r&amp;gt;&amp;lt;w:bookmarkStart w:id="71" w:name="_LINE__15_71d20009_320c_403c_a4b7_261654" /&amp;gt;&amp;lt;w:bookmarkEnd w:id="61" /&amp;gt;&amp;lt;w:r&amp;gt;&amp;lt;w:t&amp;gt;services, including services providing coordination of care&amp;lt;/w:t&amp;gt;&amp;lt;/w:r&amp;gt;&amp;lt;/w:ins&amp;gt;&amp;lt;w:ins w:id="72" w:author="BPS" w:date="2023-01-26T16:36:00Z"&amp;gt;&amp;lt;w:r&amp;gt;&amp;lt;w:t xml:space="preserve"&amp;gt; with a member&amp;lt;/w:t&amp;gt;&amp;lt;/w:r&amp;gt;&amp;lt;/w:ins&amp;gt;&amp;lt;w:ins w:id="73" w:author="BPS" w:date="2023-01-30T12:11:00Z"&amp;gt;&amp;lt;w:r&amp;gt;&amp;lt;w:t&amp;gt;'&amp;lt;/w:t&amp;gt;&amp;lt;/w:r&amp;gt;&amp;lt;/w:ins&amp;gt;&amp;lt;w:ins w:id="74" w:author="BPS" w:date="2023-01-26T16:36:00Z"&amp;gt;&amp;lt;w:r&amp;gt;&amp;lt;w:t xml:space="preserve"&amp;gt;s hospitalization &amp;lt;/w:t&amp;gt;&amp;lt;/w:r&amp;gt;&amp;lt;w:bookmarkStart w:id="75" w:name="_LINE__16_e95487c9_c16d_49a0_8c2c_2c8809" /&amp;gt;&amp;lt;w:bookmarkEnd w:id="71" /&amp;gt;&amp;lt;w:r&amp;gt;&amp;lt;w:t xml:space="preserve"&amp;gt;for &amp;lt;/w:t&amp;gt;&amp;lt;/w:r&amp;gt;&amp;lt;/w:ins&amp;gt;&amp;lt;w:ins w:id="76" w:author="BPS" w:date="2023-01-30T12:11:00Z"&amp;gt;&amp;lt;w:r&amp;gt;&amp;lt;w:t xml:space="preserve"&amp;gt;behavioral or &amp;lt;/w:t&amp;gt;&amp;lt;/w:r&amp;gt;&amp;lt;/w:ins&amp;gt;&amp;lt;w:ins w:id="77" w:author="BPS" w:date="2023-01-26T16:36:00Z"&amp;gt;&amp;lt;w:r&amp;gt;&amp;lt;w:t xml:space="preserve"&amp;gt;physical health issues. &amp;lt;/w:t&amp;gt;&amp;lt;/w:r&amp;gt;&amp;lt;/w:ins&amp;gt;&amp;lt;w:ins w:id="78" w:author="BPS" w:date="2023-01-05T14:31:00Z"&amp;gt;&amp;lt;w:r w:rsidRPr="00C32856"&amp;gt;&amp;lt;w:t xml:space="preserve"&amp;gt;The &amp;lt;/w:t&amp;gt;&amp;lt;/w:r&amp;gt;&amp;lt;/w:ins&amp;gt;&amp;lt;w:ins w:id="79" w:author="BPS" w:date="2023-01-05T14:32:00Z"&amp;gt;&amp;lt;w:r&amp;gt;&amp;lt;w:t&amp;gt;d&amp;lt;/w:t&amp;gt;&amp;lt;/w:r&amp;gt;&amp;lt;/w:ins&amp;gt;&amp;lt;w:ins w:id="80" w:author="BPS" w:date="2023-01-05T14:31:00Z"&amp;gt;&amp;lt;w:r w:rsidRPr="00C32856"&amp;gt;&amp;lt;w:t xml:space="preserve"&amp;gt;epartment shall submit any waivers or state &amp;lt;/w:t&amp;gt;&amp;lt;/w:r&amp;gt;&amp;lt;w:bookmarkStart w:id="81" w:name="_LINE__17_874e02b2_de85_4afd_948a_db0b91" /&amp;gt;&amp;lt;w:bookmarkEnd w:id="75" /&amp;gt;&amp;lt;w:r w:rsidRPr="00C32856"&amp;gt;&amp;lt;w:t xml:space="preserve"&amp;gt;plan amendments required for approval for federal match for these services to the United &amp;lt;/w:t&amp;gt;&amp;lt;/w:r&amp;gt;&amp;lt;w:bookmarkStart w:id="82" w:name="_LINE__18_6e24d77e_199a_4c8c_b4be_efb7dc" /&amp;gt;&amp;lt;w:bookmarkEnd w:id="81" /&amp;gt;&amp;lt;w:r w:rsidRPr="00C32856"&amp;gt;&amp;lt;w:t xml:space="preserve"&amp;gt;States Department of Health and Human Services, Centers for Medicare and Medicaid &amp;lt;/w:t&amp;gt;&amp;lt;/w:r&amp;gt;&amp;lt;w:bookmarkStart w:id="83" w:name="_LINE__19_1cbe5b0c_5a5d_4ab5_962e_2e42ed" /&amp;gt;&amp;lt;w:bookmarkEnd w:id="82" /&amp;gt;&amp;lt;w:r w:rsidRPr="00C32856"&amp;gt;&amp;lt;w:t xml:space="preserve"&amp;gt;Services. The department may adopt rules to implement this section. &amp;lt;/w:t&amp;gt;&amp;lt;/w:r&amp;gt;&amp;lt;/w:ins&amp;gt;&amp;lt;w:ins w:id="84" w:author="BPS" w:date="2023-01-30T12:12:00Z"&amp;gt;&amp;lt;w:r&amp;gt;&amp;lt;w:t xml:space="preserve"&amp;gt;Rules adopted &amp;lt;/w:t&amp;gt;&amp;lt;/w:r&amp;gt;&amp;lt;w:bookmarkStart w:id="85" w:name="_LINE__20_eb063e76_046c_42f9_989c_da4fae" /&amp;gt;&amp;lt;w:bookmarkEnd w:id="83" /&amp;gt;&amp;lt;w:r&amp;gt;&amp;lt;w:t xml:space="preserve"&amp;gt;pursuant to this section are routine technical rules &amp;lt;/w:t&amp;gt;&amp;lt;/w:r&amp;gt;&amp;lt;/w:ins&amp;gt;&amp;lt;w:ins w:id="86" w:author="BPS" w:date="2023-01-05T14:31:00Z"&amp;gt;&amp;lt;w:r w:rsidRPr="00C32856"&amp;gt;&amp;lt;w:t xml:space="preserve"&amp;gt;as defined in Title 5, chapter 375, &amp;lt;/w:t&amp;gt;&amp;lt;/w:r&amp;gt;&amp;lt;w:bookmarkStart w:id="87" w:name="_LINE__21_860e570b_d0eb_4217_b5db_871aae" /&amp;gt;&amp;lt;w:bookmarkEnd w:id="85" /&amp;gt;&amp;lt;w:r w:rsidRPr="00C32856"&amp;gt;&amp;lt;w:t&amp;gt;subchapter 2-A.&amp;lt;/w:t&amp;gt;&amp;lt;/w:r&amp;gt;&amp;lt;/w:ins&amp;gt;&amp;lt;w:bookmarkEnd w:id="87" /&amp;gt;&amp;lt;/w:p&amp;gt;&amp;lt;w:p w:rsidR="009B4873" w:rsidRDefault="009B4873" w:rsidP="009B4873"&amp;gt;&amp;lt;w:pPr&amp;gt;&amp;lt;w:ind w:left="360" w:firstLine="360" /&amp;gt;&amp;lt;/w:pPr&amp;gt;&amp;lt;w:bookmarkStart w:id="88" w:name="_BILL_SECTION_HEADER__e5e0ddee_68ea_49e7" /&amp;gt;&amp;lt;w:bookmarkStart w:id="89" w:name="_BILL_SECTION__84c7439c_511d_4ba8_9ac7_b" /&amp;gt;&amp;lt;w:bookmarkStart w:id="90" w:name="_PAR__8_f5e69210_d5a6_4249_9f34_52ff911b" /&amp;gt;&amp;lt;w:bookmarkStart w:id="91" w:name="_LINE__22_b466e1d1_5752_403f_960d_248dce" /&amp;gt;&amp;lt;w:bookmarkEnd w:id="32" /&amp;gt;&amp;lt;w:bookmarkEnd w:id="37" /&amp;gt;&amp;lt;w:bookmarkEnd w:id="40" /&amp;gt;&amp;lt;w:bookmarkEnd w:id="48" /&amp;gt;&amp;lt;w:bookmarkEnd w:id="49" /&amp;gt;&amp;lt;w:bookmarkEnd w:id="50" /&amp;gt;&amp;lt;w:r&amp;gt;&amp;lt;w:rPr&amp;gt;&amp;lt;w:b /&amp;gt;&amp;lt;w:sz w:val="24" /&amp;gt;&amp;lt;/w:rPr&amp;gt;&amp;lt;w:t xml:space="preserve"&amp;gt;Sec. &amp;lt;/w:t&amp;gt;&amp;lt;/w:r&amp;gt;&amp;lt;w:bookmarkStart w:id="92" w:name="_BILL_SECTION_NUMBER__39c9aebb_b6dd_4ac3" /&amp;gt;&amp;lt;w:r&amp;gt;&amp;lt;w:rPr&amp;gt;&amp;lt;w:b /&amp;gt;&amp;lt;w:sz w:val="24" /&amp;gt;&amp;lt;/w:rPr&amp;gt;&amp;lt;w:t&amp;gt;3&amp;lt;/w:t&amp;gt;&amp;lt;/w:r&amp;gt;&amp;lt;w:bookmarkEnd w:id="92" /&amp;gt;&amp;lt;w:r&amp;gt;&amp;lt;w:rPr&amp;gt;&amp;lt;w:b /&amp;gt;&amp;lt;w:sz w:val="24" /&amp;gt;&amp;lt;/w:rPr&amp;gt;&amp;lt;w:t&amp;gt;.  22 MRSA §3174-MMM&amp;lt;/w:t&amp;gt;&amp;lt;/w:r&amp;gt;&amp;lt;w:r&amp;gt;&amp;lt;w:t xml:space="preserve"&amp;gt; is enacted to read:&amp;lt;/w:t&amp;gt;&amp;lt;/w:r&amp;gt;&amp;lt;w:bookmarkEnd w:id="91" /&amp;gt;&amp;lt;/w:p&amp;gt;&amp;lt;w:p w:rsidR="009B4873" w:rsidRDefault="009B4873" w:rsidP="009B4873"&amp;gt;&amp;lt;w:pPr&amp;gt;&amp;lt;w:ind w:left="1080" w:hanging="720" /&amp;gt;&amp;lt;w:rPr&amp;gt;&amp;lt;w:ins w:id="93" w:author="BPS" w:date="2023-01-26T16:43:00Z" /&amp;gt;&amp;lt;/w:rPr&amp;gt;&amp;lt;/w:pPr&amp;gt;&amp;lt;w:bookmarkStart w:id="94" w:name="_STATUTE_S__4b9d32c9_6c52_4db7_a57a_b3e0" /&amp;gt;&amp;lt;w:bookmarkStart w:id="95" w:name="_PAR__9_84bb5cbe_4dc7_419e_98b6_9dc3d4fe" /&amp;gt;&amp;lt;w:bookmarkStart w:id="96" w:name="_LINE__23_520a03aa_e022_4826_8de3_d70b8c" /&amp;gt;&amp;lt;w:bookmarkStart w:id="97" w:name="_PROCESSED_CHANGE__224338ef_91aa_402d_84" /&amp;gt;&amp;lt;w:bookmarkEnd w:id="88" /&amp;gt;&amp;lt;w:bookmarkEnd w:id="90" /&amp;gt;&amp;lt;w:ins w:id="98" w:author="BPS" w:date="2023-01-26T16:43:00Z"&amp;gt;&amp;lt;w:r&amp;gt;&amp;lt;w:rPr&amp;gt;&amp;lt;w:b /&amp;gt;&amp;lt;/w:rPr&amp;gt;&amp;lt;w:t&amp;gt;§&amp;lt;/w:t&amp;gt;&amp;lt;/w:r&amp;gt;&amp;lt;w:bookmarkStart w:id="99" w:name="_STATUTE_NUMBER__5ed394a7_5137_4f4d_9ea7" /&amp;gt;&amp;lt;w:r&amp;gt;&amp;lt;w:rPr&amp;gt;&amp;lt;w:b /&amp;gt;&amp;lt;/w:rPr&amp;gt;&amp;lt;w:t&amp;gt;3174-MMM&amp;lt;/w:t&amp;gt;&amp;lt;/w:r&amp;gt;&amp;lt;w:bookmarkEnd w:id="99" /&amp;gt;&amp;lt;w:r&amp;gt;&amp;lt;w:rPr&amp;gt;&amp;lt;w:b /&amp;gt;&amp;lt;/w:rPr&amp;gt;&amp;lt;w:t xml:space="preserve"&amp;gt;.  &amp;lt;/w:t&amp;gt;&amp;lt;/w:r&amp;gt;&amp;lt;w:bookmarkStart w:id="100" w:name="_STATUTE_HEADNOTE__afaea968_2979_408b_85" /&amp;gt;&amp;lt;w:r&amp;gt;&amp;lt;w:rPr&amp;gt;&amp;lt;w:b /&amp;gt;&amp;lt;/w:rPr&amp;gt;&amp;lt;w:t&amp;gt;Representative payee services&amp;lt;/w:t&amp;gt;&amp;lt;/w:r&amp;gt;&amp;lt;w:bookmarkEnd w:id="96" /&amp;gt;&amp;lt;w:bookmarkEnd w:id="100" /&amp;gt;&amp;lt;/w:ins&amp;gt;&amp;lt;/w:p&amp;gt;&amp;lt;w:p w:rsidR="009B4873" w:rsidRDefault="009B4873" w:rsidP="009B4873"&amp;gt;&amp;lt;w:pPr&amp;gt;&amp;lt;w:ind w:left="360" w:firstLine="360" /&amp;gt;&amp;lt;/w:pPr&amp;gt;&amp;lt;w:bookmarkStart w:id="101" w:name="_STATUTE_P__82494ccb_2d46_4093_b559_b201" /&amp;gt;&amp;lt;w:bookmarkStart w:id="102" w:name="_STATUTE_CONTENT__a44a2533_3115_4392_b5b" /&amp;gt;&amp;lt;w:bookmarkStart w:id="103" w:name="_PAR__10_874b0f04_3a41_4612_9834_b05d32d" /&amp;gt;&amp;lt;w:bookmarkStart w:id="104" w:name="_LINE__24_627dba25_e2f4_45d4_9f23_3455e6" /&amp;gt;&amp;lt;w:bookmarkEnd w:id="95" /&amp;gt;&amp;lt;w:ins w:id="105" w:author="BPS" w:date="2023-01-26T16:43:00Z"&amp;gt;&amp;lt;w:r&amp;gt;&amp;lt;w:t xml:space="preserve"&amp;gt;The department shall provide reimbursement for representative payee services for &amp;lt;/w:t&amp;gt;&amp;lt;/w:r&amp;gt;&amp;lt;w:bookmarkStart w:id="106" w:name="_LINE__25_8e274bc2_48f1_4ba2_a0df_3e59c1" /&amp;gt;&amp;lt;w:bookmarkEnd w:id="104" /&amp;gt;&amp;lt;w:r&amp;gt;&amp;lt;w:t xml:space="preserve"&amp;gt;MaineCare members eligible for targeted case management and community support &amp;lt;/w:t&amp;gt;&amp;lt;/w:r&amp;gt;&amp;lt;w:bookmarkStart w:id="107" w:name="_LINE__26_cc3d078c_7794_4062_a9b6_76bd3b" /&amp;gt;&amp;lt;w:bookmarkEnd w:id="106" /&amp;gt;&amp;lt;w:r&amp;gt;&amp;lt;w:t&amp;gt;services.  The department&amp;lt;/w:t&amp;gt;&amp;lt;/w:r&amp;gt;&amp;lt;/w:ins&amp;gt;&amp;lt;w:ins w:id="108" w:author="BPS" w:date="2023-01-26T16:44:00Z"&amp;gt;&amp;lt;w:r&amp;gt;&amp;lt;w:t xml:space="preserve"&amp;gt; shall submit any waivers or state plan amendments required for &amp;lt;/w:t&amp;gt;&amp;lt;/w:r&amp;gt;&amp;lt;w:bookmarkStart w:id="109" w:name="_LINE__27_2724bc77_4f03_40da_856d_4c7020" /&amp;gt;&amp;lt;w:bookmarkEnd w:id="107" /&amp;gt;&amp;lt;w:r&amp;gt;&amp;lt;w:t xml:space="preserve"&amp;gt;approval for federal match for these services to the United States Department of Health and &amp;lt;/w:t&amp;gt;&amp;lt;/w:r&amp;gt;&amp;lt;w:bookmarkStart w:id="110" w:name="_LINE__28_6d0e9d72_87eb_42a9_b62b_336dfe" /&amp;gt;&amp;lt;w:bookmarkEnd w:id="109" /&amp;gt;&amp;lt;w:r&amp;gt;&amp;lt;w:t xml:space="preserve"&amp;gt;Human Services, Centers for Medicare and Medicaid &amp;lt;/w:t&amp;gt;&amp;lt;/w:r&amp;gt;&amp;lt;/w:ins&amp;gt;&amp;lt;w:ins w:id="111" w:author="BPS" w:date="2023-01-26T16:45:00Z"&amp;gt;&amp;lt;w:r&amp;gt;&amp;lt;w:t xml:space="preserve"&amp;gt;Services.  The department may adopt &amp;lt;/w:t&amp;gt;&amp;lt;/w:r&amp;gt;&amp;lt;w:bookmarkStart w:id="112" w:name="_LINE__29_0150db9a_9e36_4746_895a_010da5" /&amp;gt;&amp;lt;w:bookmarkEnd w:id="110" /&amp;gt;&amp;lt;w:r&amp;gt;&amp;lt;w:t xml:space="preserve"&amp;gt;rules &amp;lt;/w:t&amp;gt;&amp;lt;/w:r&amp;gt;&amp;lt;/w:ins&amp;gt;&amp;lt;w:ins w:id="113" w:author="BPS" w:date="2023-01-30T12:19:00Z"&amp;gt;&amp;lt;w:r&amp;gt;&amp;lt;w:t&amp;gt;to implement this section.  Rules adopted pursuant to this section are routine techni&amp;lt;/w:t&amp;gt;&amp;lt;/w:r&amp;gt;&amp;lt;/w:ins&amp;gt;&amp;lt;w:ins w:id="114" w:author="BPS" w:date="2023-01-30T12:20:00Z"&amp;gt;&amp;lt;w:r&amp;gt;&amp;lt;w:t xml:space="preserve"&amp;gt;cal &amp;lt;/w:t&amp;gt;&amp;lt;/w:r&amp;gt;&amp;lt;w:bookmarkStart w:id="115" w:name="_LINE__30_c4324d5f_b48f_40ec_b03f_19e6c1" /&amp;gt;&amp;lt;w:bookmarkEnd w:id="112" /&amp;gt;&amp;lt;w:r&amp;gt;&amp;lt;w:t xml:space="preserve"&amp;gt;rules &amp;lt;/w:t&amp;gt;&amp;lt;/w:r&amp;gt;&amp;lt;/w:ins&amp;gt;&amp;lt;w:ins w:id="116" w:author="BPS" w:date="2023-01-26T16:45:00Z"&amp;gt;&amp;lt;w:r&amp;gt;&amp;lt;w:t&amp;gt;as defined in Title 5, chapter 375, subchapter 2-A.&amp;lt;/w:t&amp;gt;&amp;lt;/w:r&amp;gt;&amp;lt;/w:ins&amp;gt;&amp;lt;w:bookmarkEnd w:id="115" /&amp;gt;&amp;lt;/w:p&amp;gt;&amp;lt;w:p w:rsidR="009B4873" w:rsidRDefault="009B4873" w:rsidP="009B4873"&amp;gt;&amp;lt;w:pPr&amp;gt;&amp;lt;w:ind w:left="360" w:firstLine="360" /&amp;gt;&amp;lt;/w:pPr&amp;gt;&amp;lt;w:bookmarkStart w:id="117" w:name="_BILL_SECTION_UNALLOCATED__3b1fd331_b489" /&amp;gt;&amp;lt;w:bookmarkStart w:id="118" w:name="_PAR__11_4036c940_47f9_43d1_a187_123be4c" /&amp;gt;&amp;lt;w:bookmarkStart w:id="119" w:name="_LINE__31_56af5d27_8db8_4fc8_84dd_4f092a" /&amp;gt;&amp;lt;w:bookmarkEnd w:id="89" /&amp;gt;&amp;lt;w:bookmarkEnd w:id="94" /&amp;gt;&amp;lt;w:bookmarkEnd w:id="97" /&amp;gt;&amp;lt;w:bookmarkEnd w:id="101" /&amp;gt;&amp;lt;w:bookmarkEnd w:id="102" /&amp;gt;&amp;lt;w:bookmarkEnd w:id="103" /&amp;gt;&amp;lt;w:r&amp;gt;&amp;lt;w:rPr&amp;gt;&amp;lt;w:b /&amp;gt;&amp;lt;w:sz w:val="24" /&amp;gt;&amp;lt;/w:rPr&amp;gt;&amp;lt;w:t xml:space="preserve"&amp;gt;Sec. &amp;lt;/w:t&amp;gt;&amp;lt;/w:r&amp;gt;&amp;lt;w:bookmarkStart w:id="120" w:name="_BILL_SECTION_NUMBER__28a759ac_8994_48cd" /&amp;gt;&amp;lt;w:r&amp;gt;&amp;lt;w:rPr&amp;gt;&amp;lt;w:b /&amp;gt;&amp;lt;w:sz w:val="24" /&amp;gt;&amp;lt;/w:rPr&amp;gt;&amp;lt;w:t&amp;gt;4&amp;lt;/w:t&amp;gt;&amp;lt;/w:r&amp;gt;&amp;lt;w:bookmarkEnd w:id="120"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w:rsidRPr="0037467D"&amp;gt;&amp;lt;w:rPr&amp;gt;&amp;lt;w:b /&amp;gt;&amp;lt;w:sz w:val="24" /&amp;gt;&amp;lt;w:szCs w:val="24" /&amp;gt;&amp;lt;/w:rPr&amp;gt;&amp;lt;w:t xml:space="preserve"&amp;gt;Transportation to &amp;lt;/w:t&amp;gt;&amp;lt;/w:r&amp;gt;&amp;lt;w:r&amp;gt;&amp;lt;w:rPr&amp;gt;&amp;lt;w:b /&amp;gt;&amp;lt;w:sz w:val="24" /&amp;gt;&amp;lt;w:szCs w:val="24" /&amp;gt;&amp;lt;/w:rPr&amp;gt;&amp;lt;w:t xml:space="preserve"&amp;gt;psychosocial &amp;lt;/w:t&amp;gt;&amp;lt;/w:r&amp;gt;&amp;lt;w:r w:rsidRPr="0037467D"&amp;gt;&amp;lt;w:rPr&amp;gt;&amp;lt;w:b /&amp;gt;&amp;lt;w:sz w:val="24" /&amp;gt;&amp;lt;w:szCs w:val="24" /&amp;gt;&amp;lt;/w:rPr&amp;gt;&amp;lt;w:t&amp;gt;clubhouse services.&amp;lt;/w:t&amp;gt;&amp;lt;/w:r&amp;gt;&amp;lt;w:r&amp;gt;&amp;lt;w:t xml:space="preserve"&amp;gt;  The Department &amp;lt;/w:t&amp;gt;&amp;lt;/w:r&amp;gt;&amp;lt;w:bookmarkStart w:id="121" w:name="_LINE__32_42515c7e_c5a5_4f3c_be36_ed0fc5" /&amp;gt;&amp;lt;w:bookmarkEnd w:id="119" /&amp;gt;&amp;lt;w:r&amp;gt;&amp;lt;w:t xml:space="preserve"&amp;gt;of Health and Human Services shall provide reimbursement for transportation of &amp;lt;/w:t&amp;gt;&amp;lt;/w:r&amp;gt;&amp;lt;w:bookmarkStart w:id="122" w:name="_LINE__33_72f29a12_1be3_49b7_8779_dc2cbe" /&amp;gt;&amp;lt;w:bookmarkEnd w:id="121" /&amp;gt;&amp;lt;w:r&amp;gt;&amp;lt;w:t xml:space="preserve"&amp;gt;MaineCare members to and from mental health psychosocial clubhouse services.  The &amp;lt;/w:t&amp;gt;&amp;lt;/w:r&amp;gt;&amp;lt;w:bookmarkStart w:id="123" w:name="_LINE__34_f08cd734_21f9_4b50_9df4_556031" /&amp;gt;&amp;lt;w:bookmarkEnd w:id="122" /&amp;gt;&amp;lt;w:r&amp;gt;&amp;lt;w:t xml:space="preserve"&amp;gt;department shall submit any waivers or state plan amendments required for approval for &amp;lt;/w:t&amp;gt;&amp;lt;/w:r&amp;gt;&amp;lt;w:bookmarkStart w:id="124" w:name="_LINE__35_feacc0b4_8f09_4e75_80a8_05d4e1" /&amp;gt;&amp;lt;w:bookmarkEnd w:id="123" /&amp;gt;&amp;lt;w:r&amp;gt;&amp;lt;w:t xml:space="preserve"&amp;gt;federal match for these services to the United States Department of Health and Human &amp;lt;/w:t&amp;gt;&amp;lt;/w:r&amp;gt;&amp;lt;w:bookmarkStart w:id="125" w:name="_LINE__36_e7cc5d17_9340_4955_a24a_ca66f2" /&amp;gt;&amp;lt;w:bookmarkEnd w:id="124" /&amp;gt;&amp;lt;w:r&amp;gt;&amp;lt;w:t xml:space="preserve"&amp;gt;Services, Centers for Medicare and Medicaid Services.  The department may adopt rules &amp;lt;/w:t&amp;gt;&amp;lt;/w:r&amp;gt;&amp;lt;w:bookmarkStart w:id="126" w:name="_LINE__37_d159a7bd_0e61_4407_9905_d29ec1" /&amp;gt;&amp;lt;w:bookmarkEnd w:id="125" /&amp;gt;&amp;lt;w:r&amp;gt;&amp;lt;w:t xml:space="preserve"&amp;gt;to implement this section.  Rules adopted pursuant to this section are routine technical rules &amp;lt;/w:t&amp;gt;&amp;lt;/w:r&amp;gt;&amp;lt;w:bookmarkStart w:id="127" w:name="_LINE__38_5e9644e0_21d0_4d03_99b2_171875" /&amp;gt;&amp;lt;w:bookmarkEnd w:id="126" /&amp;gt;&amp;lt;w:r&amp;gt;&amp;lt;w:t&amp;gt;as defined in the Maine Revised Statutes, Title 5, chapter 375, subchapter 2-A.&amp;lt;/w:t&amp;gt;&amp;lt;/w:r&amp;gt;&amp;lt;w:bookmarkEnd w:id="127" /&amp;gt;&amp;lt;/w:p&amp;gt;&amp;lt;w:p w:rsidR="009B4873" w:rsidRDefault="009B4873" w:rsidP="009B4873"&amp;gt;&amp;lt;w:pPr&amp;gt;&amp;lt;w:ind w:left="360" w:firstLine="360" /&amp;gt;&amp;lt;/w:pPr&amp;gt;&amp;lt;w:bookmarkStart w:id="128" w:name="_BILL_SECTION_UNALLOCATED__c484c8f9_c8a0" /&amp;gt;&amp;lt;w:bookmarkStart w:id="129" w:name="_PAR__12_4977217d_f92f_460c_90ed_670fe99" /&amp;gt;&amp;lt;w:bookmarkStart w:id="130" w:name="_LINE__39_984da76f_36b4_4882_b1c8_5fac05" /&amp;gt;&amp;lt;w:bookmarkEnd w:id="117" /&amp;gt;&amp;lt;w:bookmarkEnd w:id="118" /&amp;gt;&amp;lt;w:r&amp;gt;&amp;lt;w:rPr&amp;gt;&amp;lt;w:b /&amp;gt;&amp;lt;w:sz w:val="24" /&amp;gt;&amp;lt;/w:rPr&amp;gt;&amp;lt;w:t xml:space="preserve"&amp;gt;Sec. &amp;lt;/w:t&amp;gt;&amp;lt;/w:r&amp;gt;&amp;lt;w:bookmarkStart w:id="131" w:name="_BILL_SECTION_NUMBER__3ebdf3fc_a8c0_4db7" /&amp;gt;&amp;lt;w:r&amp;gt;&amp;lt;w:rPr&amp;gt;&amp;lt;w:b /&amp;gt;&amp;lt;w:sz w:val="24" /&amp;gt;&amp;lt;/w:rPr&amp;gt;&amp;lt;w:t&amp;gt;5&amp;lt;/w:t&amp;gt;&amp;lt;/w:r&amp;gt;&amp;lt;w:bookmarkEnd w:id="131"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&amp;lt;/w:t&amp;gt;&amp;lt;/w:r&amp;gt;&amp;lt;w:r&amp;gt;&amp;lt;w:rPr&amp;gt;&amp;lt;w:b /&amp;gt;&amp;lt;w:sz w:val="24" /&amp;gt;&amp;lt;w:szCs w:val="24" /&amp;gt;&amp;lt;/w:rPr&amp;gt;&amp;lt;w:t&amp;gt;Certified r&amp;lt;/w:t&amp;gt;&amp;lt;/w:r&amp;gt;&amp;lt;w:r w:rsidRPr="0037467D"&amp;gt;&amp;lt;w:rPr&amp;gt;&amp;lt;w:b /&amp;gt;&amp;lt;w:sz w:val="24" /&amp;gt;&amp;lt;w:szCs w:val="24" /&amp;gt;&amp;lt;/w:rPr&amp;gt;&amp;lt;w:t xml:space="preserve"&amp;gt;ecovery coaches and &amp;lt;/w:t&amp;gt;&amp;lt;/w:r&amp;gt;&amp;lt;w:r&amp;gt;&amp;lt;w:rPr&amp;gt;&amp;lt;w:b /&amp;gt;&amp;lt;w:sz w:val="24" /&amp;gt;&amp;lt;w:szCs w:val="24" /&amp;gt;&amp;lt;/w:rPr&amp;gt;&amp;lt;w:t xml:space="preserve"&amp;gt;certified intentional &amp;lt;/w:t&amp;gt;&amp;lt;/w:r&amp;gt;&amp;lt;w:r w:rsidRPr="0037467D"&amp;gt;&amp;lt;w:rPr&amp;gt;&amp;lt;w:b /&amp;gt;&amp;lt;w:sz w:val="24" /&amp;gt;&amp;lt;w:szCs w:val="24" /&amp;gt;&amp;lt;/w:rPr&amp;gt;&amp;lt;w:t xml:space="preserve"&amp;gt;peer support &amp;lt;/w:t&amp;gt;&amp;lt;/w:r&amp;gt;&amp;lt;w:bookmarkStart w:id="132" w:name="_LINE__40_453e0180_f4ef_4a7f_87e7_e40cb8" /&amp;gt;&amp;lt;w:bookmarkEnd w:id="130" /&amp;gt;&amp;lt;w:r w:rsidRPr="0037467D"&amp;gt;&amp;lt;w:rPr&amp;gt;&amp;lt;w:b /&amp;gt;&amp;lt;w:sz w:val="24" /&amp;gt;&amp;lt;w:szCs w:val="24" /&amp;gt;&amp;lt;/w:rPr&amp;gt;&amp;lt;w:t&amp;gt;specialist services.&amp;lt;/w:t&amp;gt;&amp;lt;/w:r&amp;gt;&amp;lt;w:r&amp;gt;&amp;lt;w:t xml:space="preserve"&amp;gt;  The Department of Health and Human Services shall provide &amp;lt;/w:t&amp;gt;&amp;lt;/w:r&amp;gt;&amp;lt;w:bookmarkStart w:id="133" w:name="_LINE__41_1e3c93b7_3dcb_4965_8820_a90dc4" /&amp;gt;&amp;lt;w:bookmarkEnd w:id="132" /&amp;gt;&amp;lt;w:r&amp;gt;&amp;lt;w:t xml:space="preserve"&amp;gt;reimbursement for services provided by certified recovery coaches and by certified &amp;lt;/w:t&amp;gt;&amp;lt;/w:r&amp;gt;&amp;lt;w:bookmarkStart w:id="134" w:name="_LINE__42_ffc0e1c9_c934_49f6_a8fd_db7e31" /&amp;gt;&amp;lt;w:bookmarkEnd w:id="133" /&amp;gt;&amp;lt;w:r&amp;gt;&amp;lt;w:t xml:space="preserve"&amp;gt;intentional peer support specialists to MaineCare members eligible for targeted case &amp;lt;/w:t&amp;gt;&amp;lt;/w:r&amp;gt;&amp;lt;w:bookmarkStart w:id="135" w:name="_PAGE_SPLIT__16b76a10_62bf_47f3_aa2d_375" /&amp;gt;&amp;lt;w:bookmarkStart w:id="136" w:name="_PAGE__2_c29c5d56_f7e6_46de_ba1a_34402e0" /&amp;gt;&amp;lt;w:bookmarkStart w:id="137" w:name="_PAR__1_8d5f6068_aad2_4e7a_a765_5049c214" /&amp;gt;&amp;lt;w:bookmarkStart w:id="138" w:name="_LINE__1_09d1732b_56ff_4cd5_bdc9_2682e19" /&amp;gt;&amp;lt;w:bookmarkEnd w:id="3" /&amp;gt;&amp;lt;w:bookmarkEnd w:id="129" /&amp;gt;&amp;lt;w:bookmarkEnd w:id="134" /&amp;gt;&amp;lt;w:r&amp;gt;&amp;lt;w:t&amp;gt;m&amp;lt;/w:t&amp;gt;&amp;lt;/w:r&amp;gt;&amp;lt;w:bookmarkEnd w:id="135" /&amp;gt;&amp;lt;w:r&amp;gt;&amp;lt;w:t xml:space="preserve"&amp;gt;anagement and community support services.  The department shall submit any waivers &amp;lt;/w:t&amp;gt;&amp;lt;/w:r&amp;gt;&amp;lt;w:bookmarkStart w:id="139" w:name="_LINE__2_91a5bb77_5770_473e_80d6_8701d61" /&amp;gt;&amp;lt;w:bookmarkEnd w:id="138" /&amp;gt;&amp;lt;w:r&amp;gt;&amp;lt;w:t xml:space="preserve"&amp;gt;or state plan amendments required for approval for federal match for these services to the &amp;lt;/w:t&amp;gt;&amp;lt;/w:r&amp;gt;&amp;lt;w:bookmarkStart w:id="140" w:name="_LINE__3_b8031eca_e4c8_4cdc_8519_38ed516" /&amp;gt;&amp;lt;w:bookmarkEnd w:id="139" /&amp;gt;&amp;lt;w:r&amp;gt;&amp;lt;w:t xml:space="preserve"&amp;gt;United States Department of Health and Human Services, Centers for Medicare and &amp;lt;/w:t&amp;gt;&amp;lt;/w:r&amp;gt;&amp;lt;w:bookmarkStart w:id="141" w:name="_LINE__4_0ecf93ed_dbb5_4bac_8dab_a815135" /&amp;gt;&amp;lt;w:bookmarkEnd w:id="140" /&amp;gt;&amp;lt;w:r&amp;gt;&amp;lt;w:t xml:space="preserve"&amp;gt;Medicaid Services.  The department may adopt rules to implement this section.  Rules &amp;lt;/w:t&amp;gt;&amp;lt;/w:r&amp;gt;&amp;lt;w:bookmarkStart w:id="142" w:name="_LINE__5_d0835f0c_9d40_4732_8570_c0c53a8" /&amp;gt;&amp;lt;w:bookmarkEnd w:id="141" /&amp;gt;&amp;lt;w:r&amp;gt;&amp;lt;w:t xml:space="preserve"&amp;gt;adopted pursuant to this section are routine technical rules as defined in the Maine Revised &amp;lt;/w:t&amp;gt;&amp;lt;/w:r&amp;gt;&amp;lt;w:bookmarkStart w:id="143" w:name="_LINE__6_90fe5d3e_bda4_4910_85a5_70f6821" /&amp;gt;&amp;lt;w:bookmarkEnd w:id="142" /&amp;gt;&amp;lt;w:r&amp;gt;&amp;lt;w:t&amp;gt;Statutes, Title 5, chapter 375, subchapter 2-A.&amp;lt;/w:t&amp;gt;&amp;lt;/w:r&amp;gt;&amp;lt;w:bookmarkEnd w:id="143" /&amp;gt;&amp;lt;/w:p&amp;gt;&amp;lt;w:p w:rsidR="009B4873" w:rsidRDefault="009B4873" w:rsidP="009B4873"&amp;gt;&amp;lt;w:pPr&amp;gt;&amp;lt;w:keepNext /&amp;gt;&amp;lt;w:spacing w:before="240" /&amp;gt;&amp;lt;w:ind w:left="360" /&amp;gt;&amp;lt;w:jc w:val="center" /&amp;gt;&amp;lt;/w:pPr&amp;gt;&amp;lt;w:bookmarkStart w:id="144" w:name="_SUMMARY__d3ec52bf_ba96_478c_9020_4de121" /&amp;gt;&amp;lt;w:bookmarkStart w:id="145" w:name="_PAR__2_32394279_f574_4009_884a_1c14b8e8" /&amp;gt;&amp;lt;w:bookmarkStart w:id="146" w:name="_LINE__7_d3919a3d_c1b7_451b_b711_69d3fe4" /&amp;gt;&amp;lt;w:bookmarkEnd w:id="8" /&amp;gt;&amp;lt;w:bookmarkEnd w:id="128" /&amp;gt;&amp;lt;w:bookmarkEnd w:id="137" /&amp;gt;&amp;lt;w:r&amp;gt;&amp;lt;w:rPr&amp;gt;&amp;lt;w:b /&amp;gt;&amp;lt;w:sz w:val="24" /&amp;gt;&amp;lt;/w:rPr&amp;gt;&amp;lt;w:t&amp;gt;SUMMARY&amp;lt;/w:t&amp;gt;&amp;lt;/w:r&amp;gt;&amp;lt;w:bookmarkEnd w:id="146" /&amp;gt;&amp;lt;/w:p&amp;gt;&amp;lt;w:p w:rsidR="009B4873" w:rsidRDefault="009B4873" w:rsidP="009B4873"&amp;gt;&amp;lt;w:pPr&amp;gt;&amp;lt;w:ind w:left="360" w:firstLine="360" /&amp;gt;&amp;lt;/w:pPr&amp;gt;&amp;lt;w:bookmarkStart w:id="147" w:name="_PAR__3_14756d00_ca58_452f_8203_9ea927b5" /&amp;gt;&amp;lt;w:bookmarkStart w:id="148" w:name="_LINE__8_845b1024_0e03_45e4_ab67_0ea6089" /&amp;gt;&amp;lt;w:bookmarkEnd w:id="145" /&amp;gt;&amp;lt;w:r w:rsidRPr="00C32856"&amp;gt;&amp;lt;w:t xml:space="preserve"&amp;gt;This bill requires the Department of Health and Human Services to provide &amp;lt;/w:t&amp;gt;&amp;lt;/w:r&amp;gt;&amp;lt;w:bookmarkStart w:id="149" w:name="_LINE__9_8d97971e_e6c4_4ff7_b9d4_05ce890" /&amp;gt;&amp;lt;w:bookmarkEnd w:id="148" /&amp;gt;&amp;lt;w:r w:rsidRPr="00C32856"&amp;gt;&amp;lt;w:t xml:space="preserve"&amp;gt;nonemergency transportation services to MaineCare members regardless of &amp;lt;/w:t&amp;gt;&amp;lt;/w:r&amp;gt;&amp;lt;w:r&amp;gt;&amp;lt;w:t xml:space="preserve"&amp;gt;whether a &amp;lt;/w:t&amp;gt;&amp;lt;/w:r&amp;gt;&amp;lt;w:bookmarkStart w:id="150" w:name="_LINE__10_698f8a7e_592a_4fd7_a126_b846d3" /&amp;gt;&amp;lt;w:bookmarkEnd w:id="149" /&amp;gt;&amp;lt;w:r w:rsidRPr="00C32856"&amp;gt;&amp;lt;w:t xml:space="preserve"&amp;gt;member resides in a rural or nonrural setting. It also requires the department to reimburse &amp;lt;/w:t&amp;gt;&amp;lt;/w:r&amp;gt;&amp;lt;w:bookmarkStart w:id="151" w:name="_LINE__11_bbbbca8d_6ae3_46d4_862b_9d2a73" /&amp;gt;&amp;lt;w:bookmarkEnd w:id="150" /&amp;gt;&amp;lt;w:r w:rsidRPr="00C32856"&amp;gt;&amp;lt;w:t&amp;gt;providers of behavioral&amp;lt;/w:t&amp;gt;&amp;lt;/w:r&amp;gt;&amp;lt;w:r&amp;gt;&amp;lt;w:t xml:space="preserve"&amp;gt; health services&amp;lt;/w:t&amp;gt;&amp;lt;/w:r&amp;gt;&amp;lt;w:r w:rsidRPr="00C32856"&amp;gt;&amp;lt;w:t xml:space="preserve"&amp;gt; and &amp;lt;/w:t&amp;gt;&amp;lt;/w:r&amp;gt;&amp;lt;w:r&amp;gt;&amp;lt;w:t xml:space="preserve"&amp;gt;providers of &amp;lt;/w:t&amp;gt;&amp;lt;/w:r&amp;gt;&amp;lt;w:r w:rsidRPr="00C32856"&amp;gt;&amp;lt;w:t xml:space="preserve"&amp;gt;physical health services for time &amp;lt;/w:t&amp;gt;&amp;lt;/w:r&amp;gt;&amp;lt;w:bookmarkStart w:id="152" w:name="_LINE__12_7e65d5b3_680f_450a_b47a_04e390" /&amp;gt;&amp;lt;w:bookmarkEnd w:id="151" /&amp;gt;&amp;lt;w:r w:rsidRPr="00C32856"&amp;gt;&amp;lt;w:t xml:space="preserve"&amp;gt;spent engaged in coordination of care for MaineCare members, including for critical &amp;lt;/w:t&amp;gt;&amp;lt;/w:r&amp;gt;&amp;lt;w:bookmarkStart w:id="153" w:name="_LINE__13_5f9b49d2_a079_4a99_beba_c1f53c" /&amp;gt;&amp;lt;w:bookmarkEnd w:id="152" /&amp;gt;&amp;lt;w:r w:rsidRPr="00C32856"&amp;gt;&amp;lt;w:t xml:space="preserve"&amp;gt;collateral care coordination for hospitalized members. &amp;lt;/w:t&amp;gt;&amp;lt;/w:r&amp;gt;&amp;lt;w:r&amp;gt;&amp;lt;w:t xml:space="preserve"&amp;gt;It requires the department to provide &amp;lt;/w:t&amp;gt;&amp;lt;/w:r&amp;gt;&amp;lt;w:bookmarkStart w:id="154" w:name="_LINE__14_80d8ae50_e970_4858_8d24_fab8df" /&amp;gt;&amp;lt;w:bookmarkEnd w:id="153" /&amp;gt;&amp;lt;w:r&amp;gt;&amp;lt;w:t xml:space="preserve"&amp;gt;reimbursement for representative payee services to members eligible for targeted case &amp;lt;/w:t&amp;gt;&amp;lt;/w:r&amp;gt;&amp;lt;w:bookmarkStart w:id="155" w:name="_LINE__15_dd722529_4494_4aed_b0f0_bf76f8" /&amp;gt;&amp;lt;w:bookmarkEnd w:id="154" /&amp;gt;&amp;lt;w:r&amp;gt;&amp;lt;w:t xml:space="preserve"&amp;gt;management and community support services.  It requires the department to provide &amp;lt;/w:t&amp;gt;&amp;lt;/w:r&amp;gt;&amp;lt;w:bookmarkStart w:id="156" w:name="_LINE__16_ad4dbeb2_2767_4267_8e4e_b4545d" /&amp;gt;&amp;lt;w:bookmarkEnd w:id="155" /&amp;gt;&amp;lt;w:r&amp;gt;&amp;lt;w:t xml:space="preserve"&amp;gt;reimbursement for transportation to and from psychosocial clubhouse services.  It requires &amp;lt;/w:t&amp;gt;&amp;lt;/w:r&amp;gt;&amp;lt;w:bookmarkStart w:id="157" w:name="_LINE__17_d1a00772_e6ca_4a22_bb40_1dd6db" /&amp;gt;&amp;lt;w:bookmarkEnd w:id="156" /&amp;gt;&amp;lt;w:r&amp;gt;&amp;lt;w:t xml:space="preserve"&amp;gt;the department to provide certified recovery coach and certified intentional peer support &amp;lt;/w:t&amp;gt;&amp;lt;/w:r&amp;gt;&amp;lt;w:bookmarkStart w:id="158" w:name="_LINE__18_2618afe8_6da1_4b73_976e_36343d" /&amp;gt;&amp;lt;w:bookmarkEnd w:id="157" /&amp;gt;&amp;lt;w:r&amp;gt;&amp;lt;w:t&amp;gt;specialist services to MaineCare members eligible for&amp;lt;/w:t&amp;gt;&amp;lt;/w:r&amp;gt;&amp;lt;w:r&amp;gt;&amp;lt;w:t xml:space="preserve"&amp;gt; &amp;lt;/w:t&amp;gt;&amp;lt;/w:r&amp;gt;&amp;lt;w:r&amp;gt;&amp;lt;w:t xml:space="preserve"&amp;gt;targeted case management or &amp;lt;/w:t&amp;gt;&amp;lt;/w:r&amp;gt;&amp;lt;w:bookmarkStart w:id="159" w:name="_LINE__19_6cd36cd9_d58f_465e_867d_78b64f" /&amp;gt;&amp;lt;w:bookmarkEnd w:id="158" /&amp;gt;&amp;lt;w:r&amp;gt;&amp;lt;w:t xml:space="preserve"&amp;gt;community support services. &amp;lt;/w:t&amp;gt;&amp;lt;/w:r&amp;gt;&amp;lt;w:r w:rsidRPr="00C32856"&amp;gt;&amp;lt;w:t xml:space="preserve"&amp;gt;It requires the &amp;lt;/w:t&amp;gt;&amp;lt;/w:r&amp;gt;&amp;lt;w:r&amp;gt;&amp;lt;w:t&amp;gt;d&amp;lt;/w:t&amp;gt;&amp;lt;/w:r&amp;gt;&amp;lt;w:r w:rsidRPr="00C32856"&amp;gt;&amp;lt;w:t xml:space="preserve"&amp;gt;epartment to submit any waivers or state plan &amp;lt;/w:t&amp;gt;&amp;lt;/w:r&amp;gt;&amp;lt;w:bookmarkStart w:id="160" w:name="_LINE__20_7083df1d_abc7_47a2_a375_00e226" /&amp;gt;&amp;lt;w:bookmarkEnd w:id="159" /&amp;gt;&amp;lt;w:r w:rsidRPr="00C32856"&amp;gt;&amp;lt;w:t xml:space="preserve"&amp;gt;amendments required for approval for federal match for services to the United States &amp;lt;/w:t&amp;gt;&amp;lt;/w:r&amp;gt;&amp;lt;w:bookmarkStart w:id="161" w:name="_LINE__21_c0b76d74_f591_4b65_99b2_3245e7" /&amp;gt;&amp;lt;w:bookmarkEnd w:id="160" /&amp;gt;&amp;lt;w:r w:rsidRPr="00C32856"&amp;gt;&amp;lt;w:t xml:space="preserve"&amp;gt;Department of Health and Human Services, Centers for Medicare and Medicaid Services.  &amp;lt;/w:t&amp;gt;&amp;lt;/w:r&amp;gt;&amp;lt;w:bookmarkStart w:id="162" w:name="_LINE__22_96ebe2a5_7736_4b38_8b6a_871991" /&amp;gt;&amp;lt;w:bookmarkEnd w:id="161" /&amp;gt;&amp;lt;w:r w:rsidRPr="00C32856"&amp;gt;&amp;lt;w:t&amp;gt;It allows the department to adopt routine technical rules.&amp;lt;/w:t&amp;gt;&amp;lt;/w:r&amp;gt;&amp;lt;w:bookmarkEnd w:id="162" /&amp;gt;&amp;lt;/w:p&amp;gt;&amp;lt;w:bookmarkEnd w:id="1" /&amp;gt;&amp;lt;w:bookmarkEnd w:id="2" /&amp;gt;&amp;lt;w:bookmarkEnd w:id="136" /&amp;gt;&amp;lt;w:bookmarkEnd w:id="144" /&amp;gt;&amp;lt;w:bookmarkEnd w:id="147" /&amp;gt;&amp;lt;w:p w:rsidR="00000000" w:rsidRDefault="009B4873"&amp;gt;&amp;lt;w:r&amp;gt;&amp;lt;w:t xml:space="preserve"&amp;gt; &amp;lt;/w:t&amp;gt;&amp;lt;/w:r&amp;gt;&amp;lt;/w:p&amp;gt;&amp;lt;w:sectPr w:rsidR="00000000" w:rsidSect="009B4873"&amp;gt;&amp;lt;w:footerReference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w:rsidR="00F83AE1" w:rsidRDefault="009B4873"&amp;gt;&amp;lt;w:pPr&amp;gt;&amp;lt;w:pStyle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/&amp;gt;&amp;lt;/w:rPr&amp;gt;&amp;lt;w:t&amp;gt;131LR0959(01)&amp;lt;/w:t&amp;gt;&amp;lt;/w:r&amp;gt;&amp;lt;w:r&amp;gt;&amp;lt;w:rPr&amp;gt;&amp;lt;w:snapToGrid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e40b199_09f5_4e7a_a965_6e479d7&lt;/BookmarkName&gt;&lt;Tables /&gt;&lt;/ProcessedCheckInPage&gt;&lt;ProcessedCheckInPage&gt;&lt;PageNumber&gt;2&lt;/PageNumber&gt;&lt;BookmarkName&gt;_PAGE__2_c29c5d56_f7e6_46de_ba1a_34402e0&lt;/BookmarkName&gt;&lt;Tables /&gt;&lt;/ProcessedCheckInPage&gt;&lt;/Pages&gt;&lt;Paragraphs&gt;&lt;CheckInParagraphs&gt;&lt;PageNumber&gt;1&lt;/PageNumber&gt;&lt;BookmarkName&gt;_PAR__1_2d725642_0ad8_4b0c_abbc_1bfae911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b5b5bf4_68c4_42d3_98e1_f23d8c9f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597927e9_5057_4dc3_b107_02cccb80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8114344b_1fbd_4f14_8a70_90b7db9c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b48b1ed_0409_4960_a053_2227a21f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176a1721_5ead_4721_b238_101daa65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c7805e7_a21d_48fd_b2af_5654f4c7&lt;/BookmarkName&gt;&lt;StartingLineNumber&gt;11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5e69210_d5a6_4249_9f34_52ff911b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84bb5cbe_4dc7_419e_98b6_9dc3d4fe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874b0f04_3a41_4612_9834_b05d32d&lt;/BookmarkName&gt;&lt;StartingLineNumber&gt;24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4036c940_47f9_43d1_a187_123be4c&lt;/BookmarkName&gt;&lt;StartingLineNumber&gt;31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4977217d_f92f_460c_90ed_670fe99&lt;/BookmarkName&gt;&lt;StartingLineNumber&gt;39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8d5f6068_aad2_4e7a_a765_5049c214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32394279_f574_4009_884a_1c14b8e8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14756d00_ca58_452f_8203_9ea927b5&lt;/BookmarkName&gt;&lt;StartingLineNumber&gt;8&lt;/StartingLineNumber&gt;&lt;EndingLineNumber&gt;22&lt;/EndingLineNumber&gt;&lt;PostTableLine&gt;false&lt;/PostTableLine&gt;&lt;PostKeepWithNext&gt;true&lt;/PostKeepWithNext&gt;&lt;RequiresSectionBreak&gt;true&lt;/RequiresSectionBreak&gt;&lt;SectionStartingLineNumber&gt;7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