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House Order, Regarding Chaplains of the House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House__________</w:t>
      </w:r>
    </w:p>
    <w:p w:rsidR="00B95EB4" w:rsidP="00B95EB4">
      <w:pPr>
        <w:ind w:left="360" w:firstLine="360"/>
        <w:rPr>
          <w:rFonts w:ascii="Arial" w:eastAsia="Arial" w:hAnsi="Arial" w:cs="Arial"/>
        </w:rPr>
      </w:pPr>
      <w:bookmarkStart w:id="0" w:name="_ORD_PAR__f6aa7df8_d432_4225_ae0a_1e72ff"/>
      <w:bookmarkStart w:id="1" w:name="_DOC_BODY_CONTENT__ed27b217_b6b9_4e5c_be"/>
      <w:bookmarkStart w:id="2" w:name="_DOC_BODY__ddd5481f_fe61_4944_973a_1cd9e"/>
      <w:bookmarkStart w:id="3" w:name="_DOC_BODY_CONTAINER__32752183_4f04_4c0b_"/>
      <w:bookmarkStart w:id="4" w:name="_PAGE__1_bbd1fe1f_5cd7_4b2f_ae48_4baa68a"/>
      <w:bookmarkStart w:id="5" w:name="_PAR__1_c511527b_1291_44c3_be4e_84b79939"/>
      <w:bookmarkStart w:id="6" w:name="_LINE__1_be751d67_bab3_41eb_8c61_302b058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that the Clerk of the House is authorized to invite the clergy of Augusta, </w:t>
      </w:r>
      <w:bookmarkStart w:id="7" w:name="_LINE__2_724c6f65_a856_426d_8f18_e86cc98"/>
      <w:bookmarkEnd w:id="6"/>
      <w:r>
        <w:rPr>
          <w:rFonts w:ascii="Arial" w:eastAsia="Arial" w:hAnsi="Arial" w:cs="Arial"/>
        </w:rPr>
        <w:t xml:space="preserve">Hallowell and Gardiner to officiate as Chaplains of the House or to invite clergy from other </w:t>
      </w:r>
      <w:bookmarkStart w:id="8" w:name="_LINE__3_4c516ecf_5186_4215_bd40_f8325c0"/>
      <w:bookmarkEnd w:id="7"/>
      <w:r>
        <w:rPr>
          <w:rFonts w:ascii="Arial" w:eastAsia="Arial" w:hAnsi="Arial" w:cs="Arial"/>
        </w:rPr>
        <w:t>areas of the State as requested by any member of the House; and be it further</w:t>
      </w:r>
      <w:bookmarkEnd w:id="8"/>
    </w:p>
    <w:p w:rsidR="00000000" w:rsidP="00B95EB4">
      <w:pPr>
        <w:keepNext/>
        <w:ind w:left="360" w:firstLine="360"/>
        <w:rPr>
          <w:rFonts w:ascii="Arial" w:eastAsia="Arial" w:hAnsi="Arial" w:cs="Arial"/>
        </w:rPr>
      </w:pPr>
      <w:bookmarkStart w:id="9" w:name="_ORD_PAR__c4a015a2_199c_417a_8721_d8cdcb"/>
      <w:bookmarkStart w:id="10" w:name="_PAR__2_4f852063_7a96_4946_ab50_00e7ea0a"/>
      <w:bookmarkStart w:id="11" w:name="_LINE__4_dc4db2c9_f7f6_47c1_b768_7004d0e"/>
      <w:bookmarkEnd w:id="0"/>
      <w:bookmarkEnd w:id="5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that all clergy acting as Chaplains of the House shall receive $30 for each </w:t>
      </w:r>
      <w:bookmarkStart w:id="12" w:name="_LINE__5_6a6d22bc_ca3a_400e_8980_12d9495"/>
      <w:bookmarkEnd w:id="11"/>
      <w:r>
        <w:rPr>
          <w:rFonts w:ascii="Arial" w:eastAsia="Arial" w:hAnsi="Arial" w:cs="Arial"/>
        </w:rPr>
        <w:t>officiation, to be paid on payrolls to be approved by the Clerk of the House.</w:t>
      </w:r>
      <w:bookmarkEnd w:id="12"/>
      <w:bookmarkEnd w:id="1"/>
      <w:bookmarkEnd w:id="2"/>
      <w:bookmarkEnd w:id="3"/>
      <w:bookmarkEnd w:id="4"/>
      <w:bookmarkEnd w:id="9"/>
      <w:bookmarkEnd w:id="10"/>
    </w:p>
    <w:bookmarkStart w:id="13" w:name="_SPONSOR_BLOCK__5c513080_5e56_4bc7_b9ad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(Representative TERRY, M.)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TOWN: Gorham</w:t>
      </w:r>
    </w:p>
    <w:bookmarkEnd w:id="13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LR0335,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House Order, Regarding Chaplains of the House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5EB4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