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275 (AMD). PL 1969, c. 43, §§2,3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