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3205</w:t>
        <w:t xml:space="preserve">.  </w:t>
      </w:r>
      <w:r>
        <w:rPr>
          <w:b/>
        </w:rPr>
        <w:t xml:space="preserve">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1973, c. 585, §11 (AMD). PL 1975, c. 381,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§3205.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§3205.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§3205.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