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Articles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Articles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Articles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§3202. ARTICLES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