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License to 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§911. License to 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License to 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§911. LICENSE TO 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