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608, §2 (NEW). PL 1989, c. 700, §A31 (AMD). PL 2019, c. 677,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§215.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