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w:t>
        <w:t xml:space="preserve">.  </w:t>
      </w:r>
      <w:r>
        <w:rPr>
          <w:b/>
        </w:rPr>
        <w:t xml:space="preserve">Compensation for particular injuries; permanent impairment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408, §5 (AMD). PL 1965, c. 489, §6 (AMD). PL 1967, c. 270 (AMD). PL 1969, c. 164 (AMD). PL 1971, c. 318, §§1,2 (AMD). PL 1973, c. 392, §1 (AMD). PL 1975, c. 480, §7 (AMD). PL 1979, c. 541, §§A279,A280 (AMD). PL 1985, c. 372, §A20 (AMD). PL 1987, c. 559, §B31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 Compensation for particular injuries; permanent impairment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 Compensation for particular injuries; permanent impairment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§56. COMPENSATION FOR PARTICULAR INJURIES; PERMANENT IMPAIRMENT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