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14-B</w:t>
      </w:r>
    </w:p>
    <w:p>
      <w:pPr>
        <w:jc w:val="center"/>
        <w:ind w:start="360"/>
        <w:spacing w:before="300" w:after="300"/>
      </w:pPr>
      <w:r>
        <w:rPr>
          <w:b/>
        </w:rPr>
        <w:t xml:space="preserve">MAINE LOW-LEVEL RADIOACTIVE WASTE AUTHORITY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1501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1502</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 (AMD). PL 1993, c. 664, §19 (RP). </w:t>
      </w:r>
    </w:p>
    <w:p>
      <w:pPr>
        <w:jc w:val="both"/>
        <w:spacing w:before="100" w:after="100"/>
        <w:ind w:start="1080" w:hanging="720"/>
      </w:pPr>
      <w:r>
        <w:rPr>
          <w:b/>
        </w:rPr>
        <w:t>§</w:t>
        <w:t>1503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461, §3 (AMD). PL 1989, c. 480, §2 (AMD). PL 1991, c. 762, §1 (AMD). PL 1993, c. 664, §19 (RP). </w:t>
      </w:r>
    </w:p>
    <w:p>
      <w:pPr>
        <w:jc w:val="both"/>
        <w:spacing w:before="100" w:after="100"/>
        <w:ind w:start="1080" w:hanging="720"/>
      </w:pPr>
      <w:r>
        <w:rPr>
          <w:b/>
        </w:rPr>
        <w:t>§</w:t>
        <w:t>1504</w:t>
        <w:t xml:space="preserve">.  </w:t>
      </w:r>
      <w:r>
        <w:rPr>
          <w:b/>
        </w:rPr>
        <w:t xml:space="preserve">Essential governmental function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1505</w:t>
        <w:t xml:space="preserve">.  </w:t>
      </w:r>
      <w:r>
        <w:rPr>
          <w:b/>
        </w:rPr>
        <w:t xml:space="preserve">Exemption from taxes; payment in lieu of 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1506</w:t>
        <w:t xml:space="preserve">.  </w:t>
      </w:r>
      <w:r>
        <w:rPr>
          <w:b/>
        </w:rPr>
        <w:t xml:space="preserve">Fiscal year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center"/>
        <w:ind w:start="360"/>
        <w:spacing w:before="300" w:after="300"/>
      </w:pPr>
      <w:r>
        <w:rPr>
          <w:b/>
        </w:rPr>
        <w:t>(REPEALED)</w:t>
      </w:r>
    </w:p>
    <w:p>
      <w:pPr>
        <w:jc w:val="both"/>
        <w:spacing w:before="100" w:after="100"/>
        <w:ind w:start="1080" w:hanging="720"/>
      </w:pPr>
      <w:r>
        <w:rPr>
          <w:b/>
        </w:rPr>
        <w:t>§</w:t>
        <w:t>1511</w:t>
        <w:t xml:space="preserve">.  </w:t>
      </w:r>
      <w:r>
        <w:rPr>
          <w:b/>
        </w:rPr>
        <w:t xml:space="preserve">Authority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1512</w:t>
        <w:t xml:space="preserve">.  </w:t>
      </w:r>
      <w:r>
        <w:rPr>
          <w:b/>
        </w:rPr>
        <w:t xml:space="preserve">Membership; qualifications; terms; and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1513</w:t>
        <w:t xml:space="preserve">.  </w:t>
      </w:r>
      <w:r>
        <w:rPr>
          <w:b/>
        </w:rPr>
        <w:t xml:space="preserve">Meetings;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1514</w:t>
        <w:t xml:space="preserve">.  </w:t>
      </w:r>
      <w:r>
        <w:rPr>
          <w:b/>
        </w:rPr>
        <w:t xml:space="preserve">Executive 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1515</w:t>
        <w:t xml:space="preserve">.  </w:t>
      </w:r>
      <w:r>
        <w:rPr>
          <w:b/>
        </w:rPr>
        <w:t xml:space="preserve">Staff employees; conflict of interest; personal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1516</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§§3,4 (AMD). RR 1993, c. 1, §132 (COR). PL 1993, c. 664, §19 (RP). </w:t>
      </w:r>
    </w:p>
    <w:p>
      <w:pPr>
        <w:jc w:val="center"/>
        <w:ind w:start="360"/>
        <w:spacing w:before="300" w:after="300"/>
      </w:pPr>
      <w:r>
        <w:rPr>
          <w:b/>
        </w:rPr>
        <w:t>SUBCHAPTER</w:t>
        <w:t xml:space="preserve"> </w:t>
        <w:t>2-A</w:t>
      </w:r>
    </w:p>
    <w:p>
      <w:pPr>
        <w:jc w:val="center"/>
        <w:ind w:start="360"/>
        <w:spacing w:before="300" w:after="300"/>
      </w:pPr>
      <w:r>
        <w:rPr>
          <w:b/>
        </w:rPr>
        <w:t xml:space="preserve">LOW-LEVEL RADIOACTIVE WASTE DISPOSAL COMPACT</w:t>
      </w:r>
    </w:p>
    <w:p>
      <w:pPr>
        <w:jc w:val="center"/>
        <w:ind w:start="360"/>
        <w:spacing w:before="300" w:after="300"/>
      </w:pPr>
      <w:r>
        <w:rPr>
          <w:b/>
        </w:rPr>
        <w:t>(REPEALED)</w:t>
      </w:r>
    </w:p>
    <w:p>
      <w:pPr>
        <w:jc w:val="both"/>
        <w:spacing w:before="100" w:after="100"/>
        <w:ind w:start="1080" w:hanging="720"/>
      </w:pPr>
      <w:r>
        <w:rPr>
          <w:b/>
        </w:rPr>
        <w:t>§</w:t>
        <w:t>1517</w:t>
        <w:t xml:space="preserve">.  </w:t>
      </w:r>
      <w:r>
        <w:rPr>
          <w:b/>
        </w:rPr>
        <w:t xml:space="preserve">Policy and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jc w:val="both"/>
        <w:spacing w:before="100" w:after="100"/>
        <w:ind w:start="1080" w:hanging="720"/>
      </w:pPr>
      <w:r>
        <w:rPr>
          <w:b/>
        </w:rPr>
        <w:t>§</w:t>
        <w:t>1518</w:t>
        <w:t xml:space="preserve">.  </w:t>
      </w:r>
      <w:r>
        <w:rPr>
          <w:b/>
        </w:rPr>
        <w:t xml:space="preserve">Member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jc w:val="both"/>
        <w:spacing w:before="100" w:after="100"/>
        <w:ind w:start="1080" w:hanging="720"/>
      </w:pPr>
      <w:r>
        <w:rPr>
          <w:b/>
        </w:rPr>
        <w:t>§</w:t>
        <w:t>1519</w:t>
        <w:t xml:space="preserve">.  </w:t>
      </w:r>
      <w:r>
        <w:rPr>
          <w:b/>
        </w:rPr>
        <w:t xml:space="preserve">Term of commission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jc w:val="both"/>
        <w:spacing w:before="100" w:after="100"/>
        <w:ind w:start="1080" w:hanging="720"/>
      </w:pPr>
      <w:r>
        <w:rPr>
          <w:b/>
        </w:rPr>
        <w:t>§</w:t>
        <w:t>1520</w:t>
        <w:t xml:space="preserve">.  </w:t>
      </w:r>
      <w:r>
        <w:rPr>
          <w:b/>
        </w:rPr>
        <w:t xml:space="preserve">Compensation of commission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jc w:val="both"/>
        <w:spacing w:before="100" w:after="100"/>
        <w:ind w:start="1080" w:hanging="720"/>
      </w:pPr>
      <w:r>
        <w:rPr>
          <w:b/>
        </w:rPr>
        <w:t>§</w:t>
        <w:t>1520-A</w:t>
        <w:t xml:space="preserve">.  </w:t>
      </w:r>
      <w:r>
        <w:rPr>
          <w:b/>
        </w:rPr>
        <w:t xml:space="preserve">Assessment for compact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jc w:val="both"/>
        <w:spacing w:before="100" w:after="100"/>
        <w:ind w:start="1080" w:hanging="720"/>
      </w:pPr>
      <w:r>
        <w:rPr>
          <w:b/>
        </w:rPr>
        <w:t>§</w:t>
        <w:t>1520-B</w:t>
        <w:t xml:space="preserve">.  </w:t>
      </w:r>
      <w:r>
        <w:rPr>
          <w:b/>
        </w:rPr>
        <w:t xml:space="preserve">Unspent balances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jc w:val="both"/>
        <w:spacing w:before="100" w:after="100"/>
        <w:ind w:start="1080" w:hanging="720"/>
      </w:pPr>
      <w:r>
        <w:rPr>
          <w:b/>
        </w:rPr>
        <w:t>§</w:t>
        <w:t>1520-C</w:t>
        <w:t xml:space="preserve">.  </w:t>
      </w:r>
      <w:r>
        <w:rPr>
          <w:b/>
        </w:rPr>
        <w:t xml:space="preserve">Nondiscrimination in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jc w:val="center"/>
        <w:ind w:start="360"/>
        <w:spacing w:before="300" w:after="300"/>
      </w:pPr>
      <w:r>
        <w:rPr>
          <w:b/>
        </w:rPr>
        <w:t>SUBCHAPTER</w:t>
        <w:t xml:space="preserve"> </w:t>
        <w:t>3</w:t>
      </w:r>
    </w:p>
    <w:p>
      <w:pPr>
        <w:jc w:val="center"/>
        <w:ind w:start="360"/>
        <w:spacing w:before="300" w:after="300"/>
      </w:pPr>
      <w:r>
        <w:rPr>
          <w:b/>
        </w:rPr>
        <w:t xml:space="preserve">POWERS AND PROPERTY</w:t>
      </w:r>
    </w:p>
    <w:p>
      <w:pPr>
        <w:jc w:val="center"/>
        <w:ind w:start="360"/>
        <w:spacing w:before="300" w:after="300"/>
      </w:pPr>
      <w:r>
        <w:rPr>
          <w:b/>
        </w:rPr>
        <w:t>(REPEALED)</w:t>
      </w:r>
    </w:p>
    <w:p>
      <w:pPr>
        <w:jc w:val="both"/>
        <w:spacing w:before="100" w:after="100"/>
        <w:ind w:start="1080" w:hanging="720"/>
      </w:pPr>
      <w:r>
        <w:rPr>
          <w:b/>
        </w:rPr>
        <w:t>§</w:t>
        <w:t>1521</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§5 (AMD). PL 1993, c. 664, §19 (RP). </w:t>
      </w:r>
    </w:p>
    <w:p>
      <w:pPr>
        <w:jc w:val="both"/>
        <w:spacing w:before="100" w:after="100"/>
        <w:ind w:start="1080" w:hanging="720"/>
      </w:pPr>
      <w:r>
        <w:rPr>
          <w:b/>
        </w:rPr>
        <w:t>§</w:t>
        <w:t>1522</w:t>
        <w:t xml:space="preserve">.  </w:t>
      </w:r>
      <w:r>
        <w:rPr>
          <w:b/>
        </w:rPr>
        <w:t xml:space="preserve">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1523</w:t>
        <w:t xml:space="preserve">.  </w:t>
      </w:r>
      <w:r>
        <w:rPr>
          <w:b/>
        </w:rPr>
        <w:t xml:space="preserve">Contractors;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§7 (AMD). PL 1993, c. 664, §19 (RP). </w:t>
      </w:r>
    </w:p>
    <w:p>
      <w:pPr>
        <w:jc w:val="both"/>
        <w:spacing w:before="100" w:after="100"/>
        <w:ind w:start="1080" w:hanging="720"/>
      </w:pPr>
      <w:r>
        <w:rPr>
          <w:b/>
        </w:rPr>
        <w:t>§</w:t>
        <w:t>1524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§8 (AMD). PL 1993, c. 664, §19 (RP). </w:t>
      </w:r>
    </w:p>
    <w:p>
      <w:pPr>
        <w:jc w:val="center"/>
        <w:ind w:start="360"/>
        <w:spacing w:before="300" w:after="300"/>
      </w:pPr>
      <w:r>
        <w:rPr>
          <w:b/>
        </w:rPr>
        <w:t>SUBCHAPTER</w:t>
        <w:t xml:space="preserve"> </w:t>
        <w:t>4</w:t>
      </w:r>
    </w:p>
    <w:p>
      <w:pPr>
        <w:jc w:val="center"/>
        <w:ind w:start="360"/>
        <w:spacing w:before="300" w:after="300"/>
      </w:pPr>
      <w:r>
        <w:rPr>
          <w:b/>
        </w:rPr>
        <w:t xml:space="preserve">DUTIES AND RESPONSIBILITIES</w:t>
      </w:r>
    </w:p>
    <w:p>
      <w:pPr>
        <w:jc w:val="center"/>
        <w:ind w:start="360"/>
        <w:spacing w:before="300" w:after="300"/>
      </w:pPr>
      <w:r>
        <w:rPr>
          <w:b/>
        </w:rPr>
        <w:t>(REPEALED)</w:t>
      </w:r>
    </w:p>
    <w:p>
      <w:pPr>
        <w:jc w:val="both"/>
        <w:spacing w:before="100" w:after="100"/>
        <w:ind w:start="1080" w:hanging="720"/>
      </w:pPr>
      <w:r>
        <w:rPr>
          <w:b/>
        </w:rPr>
        <w:t>§</w:t>
        <w:t>1525</w:t>
        <w:t xml:space="preserve">.  </w:t>
      </w:r>
      <w:r>
        <w:rPr>
          <w:b/>
        </w:rPr>
        <w:t xml:space="preserve">Low-level radioactive waste management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1987, c. 544 (AMD). PL 1989, c. 480, §9 (AMD). PL 1993, c. 664, §19 (RP). </w:t>
      </w:r>
    </w:p>
    <w:p>
      <w:pPr>
        <w:jc w:val="both"/>
        <w:spacing w:before="100" w:after="100"/>
        <w:ind w:start="1080" w:hanging="720"/>
      </w:pPr>
      <w:r>
        <w:rPr>
          <w:b/>
        </w:rPr>
        <w:t>§</w:t>
        <w:t>1526</w:t>
        <w:t xml:space="preserve">.  </w:t>
      </w:r>
      <w:r>
        <w:rPr>
          <w:b/>
        </w:rPr>
        <w:t xml:space="preserve">Operating plan and budget;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1527</w:t>
        <w:t xml:space="preserve">.  </w:t>
      </w:r>
      <w:r>
        <w:rPr>
          <w:b/>
        </w:rPr>
        <w:t xml:space="preserve">Planning, siting and construction of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§10 (AMD). PL 1991, c. 287 (AMD). PL 1991, c. 879, §2 (AMD). PL 1993, c. 664, §19 (RP). </w:t>
      </w:r>
    </w:p>
    <w:p>
      <w:pPr>
        <w:jc w:val="both"/>
        <w:spacing w:before="100" w:after="100"/>
        <w:ind w:start="1080" w:hanging="720"/>
      </w:pPr>
      <w:r>
        <w:rPr>
          <w:b/>
        </w:rPr>
        <w:t>§</w:t>
        <w:t>1527-A</w:t>
        <w:t xml:space="preserve">.  </w:t>
      </w:r>
      <w:r>
        <w:rPr>
          <w:b/>
        </w:rPr>
        <w:t xml:space="preserve">Citizens' Advisory Group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2, §148 (COR). PL 1991, c. 879, §3 (NEW). PL 1993, c. 226, §§B2-4 (AMD). PL 1993, c. 664, §19 (RP). </w:t>
      </w:r>
    </w:p>
    <w:p>
      <w:pPr>
        <w:jc w:val="both"/>
        <w:spacing w:before="100" w:after="100"/>
        <w:ind w:start="1080" w:hanging="720"/>
      </w:pPr>
      <w:r>
        <w:rPr>
          <w:b/>
        </w:rPr>
        <w:t>§</w:t>
        <w:t>1528</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§11 (AMD). PL 1993, c. 664, §19 (RP). </w:t>
      </w:r>
    </w:p>
    <w:p>
      <w:pPr>
        <w:jc w:val="both"/>
        <w:spacing w:before="100" w:after="100"/>
        <w:ind w:start="1080" w:hanging="720"/>
      </w:pPr>
      <w:r>
        <w:rPr>
          <w:b/>
        </w:rPr>
        <w:t>§</w:t>
        <w:t>1529</w:t>
        <w:t xml:space="preserve">.  </w:t>
      </w:r>
      <w:r>
        <w:rPr>
          <w:b/>
        </w:rPr>
        <w:t xml:space="preserve">Payments to the Rocky Mountain Low-level Radioactive Waste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589, §1 (NEW). PL 1993, c. 664, §19 (RP). </w:t>
      </w:r>
    </w:p>
    <w:p>
      <w:pPr>
        <w:jc w:val="both"/>
        <w:spacing w:before="100" w:after="100"/>
        <w:ind w:start="1080" w:hanging="720"/>
      </w:pPr>
      <w:r>
        <w:rPr>
          <w:b/>
        </w:rPr>
        <w:t>§</w:t>
        <w:t>1530</w:t>
        <w:t xml:space="preserve">.  </w:t>
      </w:r>
      <w:r>
        <w:rPr>
          <w:b/>
        </w:rPr>
        <w:t xml:space="preserve">Volume and curie content reduction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122 (NEW). PL 1993, c. 664, §19 (RP). </w:t>
      </w:r>
    </w:p>
    <w:p>
      <w:pPr>
        <w:jc w:val="center"/>
        <w:ind w:start="360"/>
        <w:spacing w:before="300" w:after="300"/>
      </w:pPr>
      <w:r>
        <w:rPr>
          <w:b/>
        </w:rPr>
        <w:t>SUBCHAPTER</w:t>
        <w:t xml:space="preserve"> </w:t>
        <w:t>5</w:t>
      </w:r>
    </w:p>
    <w:p>
      <w:pPr>
        <w:jc w:val="center"/>
        <w:ind w:start="360"/>
        <w:spacing w:before="300" w:after="300"/>
      </w:pPr>
      <w:r>
        <w:rPr>
          <w:b/>
        </w:rPr>
        <w:t xml:space="preserve">FINANCIAL MATTERS</w:t>
      </w:r>
    </w:p>
    <w:p>
      <w:pPr>
        <w:jc w:val="center"/>
        <w:ind w:start="360"/>
        <w:spacing w:before="300" w:after="300"/>
      </w:pPr>
      <w:r>
        <w:rPr>
          <w:b/>
        </w:rPr>
        <w:t>(REPEALED)</w:t>
      </w:r>
    </w:p>
    <w:p>
      <w:pPr>
        <w:jc w:val="both"/>
        <w:spacing w:before="100" w:after="100"/>
        <w:ind w:start="1080" w:hanging="720"/>
      </w:pPr>
      <w:r>
        <w:rPr>
          <w:b/>
        </w:rPr>
        <w:t>§</w:t>
        <w:t>1531</w:t>
        <w:t xml:space="preserve">.  </w:t>
      </w:r>
      <w:r>
        <w:rPr>
          <w:b/>
        </w:rPr>
        <w:t xml:space="preserve">Fees and other charges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§12 (AMD). PL 1993, c. 664, §19 (RP). </w:t>
      </w:r>
    </w:p>
    <w:p>
      <w:pPr>
        <w:jc w:val="both"/>
        <w:spacing w:before="100" w:after="100"/>
        <w:ind w:start="1080" w:hanging="720"/>
      </w:pPr>
      <w:r>
        <w:rPr>
          <w:b/>
        </w:rPr>
        <w:t>§</w:t>
        <w:t>1532</w:t>
        <w:t xml:space="preserve">.  </w:t>
      </w:r>
      <w:r>
        <w:rPr>
          <w:b/>
        </w:rPr>
        <w:t xml:space="preserve">Obligations of the authority; use of revenue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1533</w:t>
        <w:t xml:space="preserve">.  </w:t>
      </w:r>
      <w:r>
        <w:rPr>
          <w:b/>
        </w:rPr>
        <w:t xml:space="preserve">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1534</w:t>
        <w:t xml:space="preserve">.  </w:t>
      </w:r>
      <w:r>
        <w:rPr>
          <w:b/>
        </w:rPr>
        <w:t xml:space="preserve">Low-level Radioactive Waste Facility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§13 (AMD). PL 1993, c. 664, §19 (RP). </w:t>
      </w:r>
    </w:p>
    <w:p>
      <w:pPr>
        <w:jc w:val="both"/>
        <w:spacing w:before="100" w:after="100"/>
        <w:ind w:start="1080" w:hanging="720"/>
      </w:pPr>
      <w:r>
        <w:rPr>
          <w:b/>
        </w:rPr>
        <w:t>§</w:t>
        <w:t>1534-A</w:t>
        <w:t xml:space="preserve">.  </w:t>
      </w:r>
      <w:r>
        <w:rPr>
          <w:b/>
        </w:rPr>
        <w:t xml:space="preserve">Administrative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234 (AMD). PL 1989, c. 480, §14 (AMD). PL 1993, c. 664, §19 (RP). </w:t>
      </w:r>
    </w:p>
    <w:p>
      <w:pPr>
        <w:jc w:val="both"/>
        <w:spacing w:before="100" w:after="100"/>
        <w:ind w:start="1080" w:hanging="720"/>
      </w:pPr>
      <w:r>
        <w:rPr>
          <w:b/>
        </w:rPr>
        <w:t>§</w:t>
        <w:t>1535</w:t>
        <w:t xml:space="preserve">.  </w:t>
      </w:r>
      <w:r>
        <w:rPr>
          <w:b/>
        </w:rPr>
        <w:t xml:space="preserve">Planning, siting and construction costs; administrative costs; limit on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1987, c. 769, §A183 (AMD). PL 1989, c. 480, §15 (AMD). PL 1991, c. 879, §4 (AMD). PL 1993, c. 664, §19 (RP). </w:t>
      </w:r>
    </w:p>
    <w:p>
      <w:pPr>
        <w:jc w:val="both"/>
        <w:spacing w:before="100" w:after="100"/>
        <w:ind w:start="1080" w:hanging="720"/>
      </w:pPr>
      <w:r>
        <w:rPr>
          <w:b/>
        </w:rPr>
        <w:t>§</w:t>
        <w:t>1536</w:t>
        <w:t xml:space="preserve">.  </w:t>
      </w:r>
      <w:r>
        <w:rPr>
          <w:b/>
        </w:rPr>
        <w:t xml:space="preserve">Operation, maintenance, closure and post-closure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§16 (AMD). PL 1991, c. 879, §§5,6 (AMD). PL 1993, c. 664, §19 (RP). </w:t>
      </w:r>
    </w:p>
    <w:p>
      <w:pPr>
        <w:jc w:val="both"/>
        <w:spacing w:before="100" w:after="100"/>
        <w:ind w:start="1080" w:hanging="720"/>
      </w:pPr>
      <w:r>
        <w:rPr>
          <w:b/>
        </w:rPr>
        <w:t>§</w:t>
        <w:t>1537</w:t>
        <w:t xml:space="preserve">.  </w:t>
      </w:r>
      <w:r>
        <w:rPr>
          <w:b/>
        </w:rPr>
        <w:t xml:space="preserve">Impact and incentive payments; property value offset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1991, c. 879, §7 (RPR). PL 1993, c. 664, §19 (RP). </w:t>
      </w:r>
    </w:p>
    <w:p>
      <w:pPr>
        <w:jc w:val="both"/>
        <w:spacing w:before="100" w:after="100"/>
        <w:ind w:start="1080" w:hanging="720"/>
      </w:pPr>
      <w:r>
        <w:rPr>
          <w:b/>
        </w:rPr>
        <w:t>§</w:t>
        <w:t>1538</w:t>
        <w:t xml:space="preserve">.  </w:t>
      </w:r>
      <w:r>
        <w:rPr>
          <w:b/>
        </w:rPr>
        <w:t xml:space="preserve">Annual financial report; audit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1539</w:t>
        <w:t xml:space="preserve">.  </w:t>
      </w:r>
      <w:r>
        <w:rPr>
          <w:b/>
        </w:rPr>
        <w:t xml:space="preserve">Budget and fiscal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1993, c. 664, §19 (RP). </w:t>
      </w:r>
    </w:p>
    <w:p>
      <w:pPr>
        <w:jc w:val="both"/>
        <w:spacing w:before="100" w:after="100"/>
        <w:ind w:start="1080" w:hanging="720"/>
      </w:pPr>
      <w:r>
        <w:rPr>
          <w:b/>
        </w:rPr>
        <w:t>§</w:t>
        <w:t>1540</w:t>
        <w:t xml:space="preserve">.  </w:t>
      </w:r>
      <w:r>
        <w:rPr>
          <w:b/>
        </w:rPr>
        <w:t xml:space="preserve">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§17 (AMD). PL 1991, c. 762, §§2-5 (AMD). PL 1993, c. 664, §19 (RP). </w:t>
      </w:r>
    </w:p>
    <w:p>
      <w:pPr>
        <w:jc w:val="both"/>
        <w:spacing w:before="100" w:after="100"/>
        <w:ind w:start="1080" w:hanging="720"/>
      </w:pPr>
      <w:r>
        <w:rPr>
          <w:b/>
        </w:rPr>
        <w:t>§</w:t>
        <w:t>1540-A</w:t>
        <w:t xml:space="preserve">.  </w:t>
      </w:r>
      <w:r>
        <w:rPr>
          <w:b/>
        </w:rPr>
        <w:t xml:space="preserve">Liability scheme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762, §6 (NEW). PL 1993, c. 664, §19 (RP). </w:t>
      </w:r>
    </w:p>
    <w:p>
      <w:pPr>
        <w:jc w:val="center"/>
        <w:ind w:start="360"/>
        <w:spacing w:before="300" w:after="300"/>
      </w:pPr>
      <w:r>
        <w:rPr>
          <w:b/>
        </w:rPr>
        <w:t>SUBCHAPTER</w:t>
        <w:t xml:space="preserve"> </w:t>
        <w:t>6</w:t>
      </w:r>
    </w:p>
    <w:p>
      <w:pPr>
        <w:jc w:val="center"/>
        <w:ind w:start="360"/>
        <w:spacing w:before="300" w:after="300"/>
      </w:pPr>
      <w:r>
        <w:rPr>
          <w:b/>
        </w:rPr>
        <w:t xml:space="preserve">RESPONSIBILITIES OF GENERATORS</w:t>
      </w:r>
    </w:p>
    <w:p>
      <w:pPr>
        <w:jc w:val="center"/>
        <w:ind w:start="360"/>
        <w:spacing w:before="300" w:after="300"/>
      </w:pPr>
      <w:r>
        <w:rPr>
          <w:b/>
        </w:rPr>
        <w:t>(REPEALED)</w:t>
      </w:r>
    </w:p>
    <w:p>
      <w:pPr>
        <w:jc w:val="both"/>
        <w:spacing w:before="100" w:after="100"/>
        <w:ind w:start="1080" w:hanging="720"/>
      </w:pPr>
      <w:r>
        <w:rPr>
          <w:b/>
        </w:rPr>
        <w:t>§</w:t>
        <w:t>1541</w:t>
        <w:t xml:space="preserve">.  </w:t>
      </w:r>
      <w:r>
        <w:rPr>
          <w:b/>
        </w:rPr>
        <w:t xml:space="preserve">Delivery of low-level radioactive waste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1989, c. 480, §18 (AMD). PL 1993, c. 664, §19 (RP). </w:t>
      </w:r>
    </w:p>
    <w:p>
      <w:pPr>
        <w:jc w:val="both"/>
        <w:spacing w:before="100" w:after="100"/>
        <w:ind w:start="1080" w:hanging="720"/>
      </w:pPr>
      <w:r>
        <w:rPr>
          <w:b/>
        </w:rPr>
        <w:t>§</w:t>
        <w:t>1542</w:t>
        <w:t xml:space="preserve">.  </w:t>
      </w:r>
      <w:r>
        <w:rPr>
          <w:b/>
        </w:rPr>
        <w:t xml:space="preserve">Supplemental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530, §4 (NEW). PL 1991, c. 762, §7 (AMD). RR 1993, c. 1, §133 (COR).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14-B. MAINE LOW-LEVEL RADIOACTIVE WASTE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14-B. MAINE LOW-LEVEL RADIOACTIVE WASTE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14-B. MAINE LOW-LEVEL RADIOACTIVE WASTE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