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REMOVAL OF ICE JAMS</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jc w:val="both"/>
        <w:spacing w:before="100" w:after="100"/>
        <w:ind w:start="1080" w:hanging="720"/>
      </w:pPr>
      <w:r>
        <w:rPr>
          <w:b/>
        </w:rPr>
        <w:t>§</w:t>
        <w:t>1102</w:t>
        <w:t xml:space="preserve">.  </w:t>
      </w:r>
      <w:r>
        <w:rPr>
          <w:b/>
        </w:rPr>
        <w:t xml:space="preserve">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jc w:val="both"/>
        <w:spacing w:before="100" w:after="100"/>
        <w:ind w:start="1080" w:hanging="720"/>
      </w:pPr>
      <w:r>
        <w:rPr>
          <w:b/>
        </w:rPr>
        <w:t>§</w:t>
        <w:t>1103</w:t>
        <w:t xml:space="preserve">.  </w:t>
      </w:r>
      <w:r>
        <w:rPr>
          <w:b/>
        </w:rPr>
        <w:t xml:space="preserve">Duties of local organization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jc w:val="both"/>
        <w:spacing w:before="100" w:after="100"/>
        <w:ind w:start="1080" w:hanging="720"/>
      </w:pPr>
      <w:r>
        <w:rPr>
          <w:b/>
        </w:rPr>
        <w:t>§</w:t>
        <w:t>1104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jc w:val="both"/>
        <w:spacing w:before="100" w:after="100"/>
        <w:ind w:start="1080" w:hanging="720"/>
      </w:pPr>
      <w:r>
        <w:rPr>
          <w:b/>
        </w:rPr>
        <w:t>§</w:t>
        <w:t>1105</w:t>
        <w:t xml:space="preserve">.  </w:t>
      </w:r>
      <w:r>
        <w:rPr>
          <w:b/>
        </w:rPr>
        <w:t xml:space="preserve">Project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PL 1987, c. 370, §22 (AMD). PL 1987, c. 769, §A170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REMOVAL OF ICE JAMS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REMOVAL OF ICE JAMS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23. REMOVAL OF ICE JAMS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