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Advisory Commission on Women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742, §2 (NEW). PL 2011, c. 380, Pt. LLLL, §§1, 2 (AMD). MRSA T. 37-B §1151, sub-§11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Advisory Commission on Women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Advisory Commission on Women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§1151. ADVISORY COMMISSION ON WOMEN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