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w:t>
        <w:t xml:space="preserve">.  </w:t>
      </w:r>
      <w:r>
        <w:rPr>
          <w:b/>
        </w:rPr>
        <w:t xml:space="preserve">Property and fiscal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 Property and fiscal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 Property and fiscal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§215. PROPERTY AND FISCAL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