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Land bought or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Land bought or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Land bought or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§651. LAND BOUGHT OR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