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w:t>
        <w:t xml:space="preserve">.  </w:t>
      </w:r>
      <w:r>
        <w:rPr>
          <w:b/>
        </w:rPr>
        <w:t xml:space="preserve">Noncontributors; notice;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§1103. Noncontributors; notice;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 Noncontributors; notice;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§1103. NONCONTRIBUTORS; NOTICE;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