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Funding of intervenors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281 (RPR). PL 1997, c. 691, §4 (AMD). PL 1999, c. 127, §D5 (AFF). PL 2021, c. 736,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Funding of intervenors by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Funding of intervenors by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§1310. FUNDING OF INTERVENORS BY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