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§17 (NEW). PL 2007, c. 356, §31 (AFF). PL 2011, c. 542, Pt. A, §§85-90 (AMD). PL 2011, c. 657, Pt. EE,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 Office of Advocacy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Office of Advocacy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§5005. OFFICE OF ADVOCACY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