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5</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81, c. 501, §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05.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5.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05.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