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3986</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1969, c. 433, §90 (AMD). PL 1971, c. 598, §78 (AMD). PL 1979, c. 463, §§1,2 (AMD). PL 1983, c. 413, §§165,166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§3986.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§3986.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§3986.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