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A</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3 (NEW). PL 1991, c. 198, §18 (AMD). PL 1995, c. 560, §H13 (AMD). PL 1995, c. 560, §H17 (AFF). PL 1997, c. 691, §1 (AMD). PL 1999, c. 127, §D5 (AFF). PL 1999, c. 386, §J13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01-A.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A.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01-A.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