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5902</w:t>
        <w:t xml:space="preserve">.  </w:t>
      </w:r>
      <w:r>
        <w:rPr>
          <w:b/>
        </w:rPr>
        <w:t xml:space="preserve">Unorganized territory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1983, c. 827, §3 (AMD). PL 1985, c. 459, §C7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§5902. Unorganized territory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§5902. Unorganized territory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§5902. UNORGANIZED TERRITORY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