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446, §1 (AMD). PL 1973, c. 751, §§1,2 (AMD). PL 1975, c. 252, §13 (AMD). PL 1987, c. 582, §A70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§4773.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§4773.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