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w:t>
        <w:t xml:space="preserve">.  </w:t>
      </w:r>
      <w:r>
        <w:rPr>
          <w:b/>
        </w:rPr>
        <w:t xml:space="preserve">Two-year old records may be destroyed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 Two-year old records may be destroyed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 Two-year old records may be destroyed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§60. TWO-YEAR OLD RECORDS MAY BE DESTROYED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