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§A9 (NEW). PL 1983, c. 819, §A57 (AMD). PL 1993, c. 600, §A20 (AMD). PL 1997, c. 410,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§800.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§800.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