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580</w:t>
        <w:t xml:space="preserve">.  </w:t>
      </w:r>
      <w:r>
        <w:rPr>
          <w:b/>
        </w:rPr>
        <w:t xml:space="preserve">Standards</w:t>
      </w:r>
    </w:p>
    <w:p>
      <w:pPr>
        <w:jc w:val="both"/>
        <w:spacing w:before="100" w:after="100"/>
        <w:ind w:start="360"/>
        <w:ind w:firstLine="360"/>
      </w:pPr>
      <w:r>
        <w:rPr/>
      </w:r>
      <w:r>
        <w:rPr/>
      </w:r>
      <w:r>
        <w:t xml:space="preserve">It is declared the public policy of the State of Maine that all workers engaged in agricultural labor in the State shall be protected from hazards to their safety or health and that working conditions shall be maintained that will be reasonably free of hazards to their safety and health.</w:t>
      </w:r>
      <w:r>
        <w:t xml:space="preserve">  </w:t>
      </w:r>
      <w:r xmlns:wp="http://schemas.openxmlformats.org/drawingml/2010/wordprocessingDrawing" xmlns:w15="http://schemas.microsoft.com/office/word/2012/wordml">
        <w:rPr>
          <w:rFonts w:ascii="Arial" w:hAnsi="Arial" w:cs="Arial"/>
          <w:sz w:val="22"/>
          <w:szCs w:val="22"/>
        </w:rPr>
        <w:t xml:space="preserve">[PL 1971, c. 446,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446,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§580. Standards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§580. Standards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§580. STANDARDS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