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2307-B</w:t>
        <w:t xml:space="preserve">.  </w:t>
      </w:r>
      <w:r>
        <w:rPr>
          <w:b/>
        </w:rPr>
        <w:t xml:space="preserve">Loss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71, §1 (NEW). PL 1997, c. 370, §E1 (AMD). PL 1999, c. 256, §M7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§2307-B. Loss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§2307-B. Loss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§2307-B. LOSS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