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1518</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67 (AMD). PL 1993, c. 221, §6 (AMD). PL 1993, c. 637, §§16-18 (AMD). PL 1995, c. 570, §3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§1518. Application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§1518. Application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§1518. APPLICATION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