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7244</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790, §5 (AMD). PL 1989, c. 934, §B4 (NEW).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§7244.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§7244.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§7244.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