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Return not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§27 (AMD). PL 1993, c. 473, §46 (AFF). PL 2015, c. 447, §24 (AMD). PL 2019, c. 371, §25 (AMD). PL 2019, c. 636,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§712. Return not delivered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Return not delivered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§712. RETURN NOT DELIVERED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