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2218</w:t>
        <w:t xml:space="preserve">.  </w:t>
      </w:r>
      <w:r>
        <w:rPr>
          <w:b/>
        </w:rPr>
        <w:t xml:space="preserve">State Scholarship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1967, c. 425, §11 (AMD). PL 1969, c. 504, §28 (AMD). PL 1971, c. 610, §§9,25 (RP). PL 1971, c. 610,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§2218. State Scholarship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§2218. State Scholarship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§2218. STATE SCHOLARSHIP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