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5162</w:t>
        <w:t xml:space="preserve">.  </w:t>
      </w:r>
      <w:r>
        <w:rPr>
          <w:b/>
        </w:rPr>
        <w:t xml:space="preserve">School work recognition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 PL 2013, c. 439,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§5162. School work recognition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§5162. School work recognition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§5162. SCHOOL WORK RECOGNITION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