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15705</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141, §B15 (AMD). PL 1993, c. 494,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§15705.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§15705.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§15705.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