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Parenting of children; change of names; compulsory process; suppor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7, c. 118, §4 (AMD). PL 1979, c. 481, §3 (AMD). PL 1979, c. 578, §§4,7 (AMD). PL 1979, c. 668, §5 (AMD). PL 1979, c. 677, §18 (AMD). PL 1979, c. 733, §12 (AMD). PL 1981, c. 132, §5 (AMD). PL 1981, c. 174, §2 (AMD). PL 1983, c. 195, §3 (AMD). PL 1983, c. 480, §A15 (AMD). PL 1983, c. 564, §2 (AMD). PL 1983, c. 813, §5 (RPR). PL 1983, c. 862, §50 (AMD). PL 1985, c. 53, §4 (AMD). PL 1985, c. 652, §§45,46 (AMD). PL 1985, c. 750, §5 (AMD). PL 1987, c. 57 (AMD). PL 1987, c. 179, §3 (AMD). PL 1987, c. 721 (AMD). PL 1989, c. 156, §7 (AMD). PL 1989, c. 337, §§8,9 (AMD). PL 1989, c. 834, §B11 (AMD). PL 1991, c. 75, §§5,6 (AMD). PL 1991, c. 164, §§5,6 (AMD). PL 1991, c. 189 (AMD). PL 1993, c. 453, §§9,10 (AMD). PL 1993, c. 472, §3 (AMD). PL 1995, c. 172, §§5,6 (AMD). PL 1995, c. 405, §§4-9 (AMD). PL 1995, c. 694, §B1 (RP). PL 1995, c. 694, §E2 (AFF). PL 1997, c. 41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Parenting of children; change of names; compulsory process; support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Parenting of children; change of names; compulsory process; support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52. PARENTING OF CHILDREN; CHANGE OF NAMES; COMPULSORY PROCESS; SUPPORT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