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Actions for loss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57 (AMD). PL 1991, c. 885, §E19 (AMD). PL 1991, c. 885, §E47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Actions for loss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Actions for loss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12. ACTIONS FOR LOSS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