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3</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3. Proceedings subsequent to appointment;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3. Proceedings subsequent to appointment;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13. PROCEEDINGS SUBSEQUENT TO APPOINTMENT;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