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8-302</w:t>
        <w:t xml:space="preserve">.  </w:t>
      </w:r>
      <w:r>
        <w:rPr>
          <w:b/>
        </w:rPr>
        <w:t xml:space="preserve">Surety on bond may cite trust officers for 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§8-302. Surety on bond may cite trust officers for accounting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§8-302. Surety on bond may cite trust officers for accounting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§8-302. SURETY ON BOND MAY CITE TRUST OFFICERS FOR ACCOUNTING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