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3-915</w:t>
        <w:t xml:space="preserve">.  </w:t>
      </w:r>
      <w:r>
        <w:rPr>
          <w:b/>
        </w:rPr>
        <w:t xml:space="preserve">Distribution to person under disability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§3-915. Distribution to person under disability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§3-915. Distribution to person under disability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§3-915. DISTRIBUTION TO PERSON UNDER DISABILITY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