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Purposes; rule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Purposes; rule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Purposes; rule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§1-102. PURPOSES; RULE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