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Breaking and entering with intent to commit felony or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404, §2 (AMD). PL 1973, c. 641, §1 (AMD). PL 1973, c. 795, §2 (AMD). PL 1975, c. 252, §2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Breaking and entering with intent to commit felony or larceny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Breaking and entering with intent to commit felony or larceny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§754. BREAKING AND ENTERING WITH INTENT TO COMMIT FELONY OR LARCENY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