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Injury to monuments or places of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§1252. Injury to monuments or places of burial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Injury to monuments or places of burial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§1252. INJURY TO MONUMENTS OR PLACES OF BURIAL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