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1402-A</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Title.  If the service is provided, the Secretary of State shall establish by rule a fee schedule and governing procedures in accordance with the Maine Administrative Procedure Act.  All fees collected as provided by this section must be deposited in a fund for use by the Secretary of State in providing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1991, c. 465,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§32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§1402-A.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§1402-A.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§1402-A.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