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promulgate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1991, c. 465,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Access to Secretary of State's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Access to Secretary of State's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§1404. ACCESS TO SECRETARY OF STATE'S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