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2358</w:t>
        <w:t xml:space="preserve">.  </w:t>
      </w:r>
      <w:r>
        <w:rPr>
          <w:b/>
        </w:rPr>
        <w:t xml:space="preserve">Hunting and trapping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 (AMD). PL 1965, c. 28 (AMD). PL 1965, c. 164 (AMD). PL 1965, c. 448, §15 (AMD). PL 1965, c. 513, §24 (AMD). PL 1967, c. 1 (AMD). PL 1967, c. 38 (AMD). PL 1967, c. 109 (AMD). PL 1967, c. 145 (AMD). PL 1967, c. 363 (AMD). PL 1967, c. 404, §§19-23 (AMD). PL 1967, c. 544, §27 (AMD). PL 1969, c. 216, §§1,2 (AMD). PL 1969, c. 251 (AMD). PL 1969, c. 277 (AMD). PL 1969, c. 281 (AMD). PL 1969, c. 425, §§39-41 (AMD). PL 1971, c. 169 (AMD). PL 1971, c. 204, §§1,2 (AMD). PL 1971, c. 231, §7 (RPR). PL 1971, c. 257 (AMD). PL 1977, c. 78, §72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§2358. Hunting and trapping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§2358. Hunting and trapping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§2358. HUNTING AND TRAPPING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