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1004</w:t>
        <w:t xml:space="preserve">.  </w:t>
      </w:r>
      <w:r>
        <w:rPr>
          <w:b/>
        </w:rPr>
        <w:t xml:space="preserve">Control measures;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§24 (AMD). PL 1979, c. 545,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§1004. Control measures;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§1004. Control measures;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§1004. CONTROL MEASURES;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