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Permissible purposes of consumer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514, §14 (NEW). PL 1981, c. 610, §5 (RPR). PL 1997, c. 155, §B5 (RP). PL 1997, c. 155,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§1313. Permissible purposes of consumer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Permissible purposes of consumer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§1313. PERMISSIBLE PURPOSES OF CONSUMER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