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1 (AMD). PL 1991, c. 615, §§D15-1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5.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