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Company liable for trespasses on adjoining land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§1004. Company liable for trespasses on adjoining land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Company liable for trespasses on adjoining land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§1004. COMPANY LIABLE FOR TRESPASSES ON ADJOINING LAND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