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Chief administrative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1993, c. 410, §CCC14 (AMD). PL 1993, c. 667, §2 (AMD). PL 1995, c. 395, §G12 (AMD). PL 1995, c. 395, §G20 (AFF). PL 1995, c. 560, §§K25,26 (AMD). PL 2005, c. 236, §§3,4 (REV). PL 2007, c. 539, Pt. N, §65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 Chief administrative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Chief administrative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§1401. CHIEF ADMINISTRATIVE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