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4865</w:t>
        <w:t xml:space="preserve">.  </w:t>
      </w:r>
      <w:r>
        <w:rPr>
          <w:b/>
        </w:rPr>
        <w:t xml:space="preserve">Veterinary technicians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1993, c. 404, §A10 (AMD). PL 2005, c. 347, §C3 (AMD). PL 2015, c. 209,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§4865. Veterinary technicians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§4865. Veterinary technicians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§4865. VETERINARY TECHNICIANS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